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9B88" w14:textId="268E22DE" w:rsidR="00E044B4" w:rsidRPr="00A00295" w:rsidRDefault="00A76814" w:rsidP="00E044B4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0295">
        <w:rPr>
          <w:rFonts w:asciiTheme="minorHAnsi" w:hAnsiTheme="minorHAnsi" w:cstheme="minorHAnsi"/>
          <w:color w:val="000000" w:themeColor="text1"/>
          <w:sz w:val="18"/>
          <w:szCs w:val="18"/>
        </w:rPr>
        <w:t>K</w:t>
      </w:r>
      <w:r w:rsidR="00E044B4" w:rsidRPr="00A00295">
        <w:rPr>
          <w:rFonts w:asciiTheme="minorHAnsi" w:hAnsiTheme="minorHAnsi" w:cstheme="minorHAnsi"/>
          <w:color w:val="000000" w:themeColor="text1"/>
          <w:sz w:val="18"/>
          <w:szCs w:val="18"/>
        </w:rPr>
        <w:t>omunikat prasowy</w:t>
      </w:r>
      <w:r w:rsidR="00E044B4" w:rsidRPr="00A00295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A00295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A00295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A00295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A00295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A00295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A00295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8E08B9" w:rsidRPr="00A0029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</w:t>
      </w:r>
      <w:r w:rsidR="00E044B4" w:rsidRPr="00A0029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Warszawa, </w:t>
      </w:r>
      <w:r w:rsidR="00F251B4" w:rsidRPr="00A00295">
        <w:rPr>
          <w:rFonts w:asciiTheme="minorHAnsi" w:hAnsiTheme="minorHAnsi" w:cstheme="minorHAnsi"/>
          <w:color w:val="000000" w:themeColor="text1"/>
          <w:sz w:val="18"/>
          <w:szCs w:val="18"/>
        </w:rPr>
        <w:t>wrzesie</w:t>
      </w:r>
      <w:r w:rsidR="00BE375C" w:rsidRPr="00A00295">
        <w:rPr>
          <w:rFonts w:asciiTheme="minorHAnsi" w:hAnsiTheme="minorHAnsi" w:cstheme="minorHAnsi"/>
          <w:color w:val="000000" w:themeColor="text1"/>
          <w:sz w:val="18"/>
          <w:szCs w:val="18"/>
        </w:rPr>
        <w:t>ń</w:t>
      </w:r>
      <w:r w:rsidR="00AA5639" w:rsidRPr="00A0029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E044B4" w:rsidRPr="00A00295">
        <w:rPr>
          <w:rFonts w:asciiTheme="minorHAnsi" w:hAnsiTheme="minorHAnsi" w:cstheme="minorHAnsi"/>
          <w:color w:val="000000" w:themeColor="text1"/>
          <w:sz w:val="18"/>
          <w:szCs w:val="18"/>
        </w:rPr>
        <w:t>2022</w:t>
      </w:r>
    </w:p>
    <w:p w14:paraId="6514B4E5" w14:textId="77777777" w:rsidR="008C13FF" w:rsidRDefault="008C13FF" w:rsidP="00891229">
      <w:pPr>
        <w:rPr>
          <w:rFonts w:asciiTheme="minorHAnsi" w:hAnsiTheme="minorHAnsi" w:cstheme="minorHAnsi"/>
          <w:b/>
          <w:sz w:val="30"/>
          <w:szCs w:val="30"/>
        </w:rPr>
      </w:pPr>
    </w:p>
    <w:p w14:paraId="36916038" w14:textId="7CB1AB0C" w:rsidR="00F251B4" w:rsidRPr="00A00295" w:rsidRDefault="00EB604A" w:rsidP="00EE5273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A00295">
        <w:rPr>
          <w:rFonts w:asciiTheme="minorHAnsi" w:hAnsiTheme="minorHAnsi" w:cstheme="minorHAnsi"/>
          <w:b/>
          <w:sz w:val="30"/>
          <w:szCs w:val="30"/>
        </w:rPr>
        <w:t>O</w:t>
      </w:r>
      <w:r w:rsidR="00BC23F8">
        <w:rPr>
          <w:rFonts w:asciiTheme="minorHAnsi" w:hAnsiTheme="minorHAnsi" w:cstheme="minorHAnsi"/>
          <w:b/>
          <w:sz w:val="30"/>
          <w:szCs w:val="30"/>
        </w:rPr>
        <w:t>swoić</w:t>
      </w:r>
      <w:r w:rsidRPr="00A00295">
        <w:rPr>
          <w:rFonts w:asciiTheme="minorHAnsi" w:hAnsiTheme="minorHAnsi" w:cstheme="minorHAnsi"/>
          <w:b/>
          <w:sz w:val="30"/>
          <w:szCs w:val="30"/>
        </w:rPr>
        <w:t xml:space="preserve"> chor</w:t>
      </w:r>
      <w:r w:rsidR="00BC23F8">
        <w:rPr>
          <w:rFonts w:asciiTheme="minorHAnsi" w:hAnsiTheme="minorHAnsi" w:cstheme="minorHAnsi"/>
          <w:b/>
          <w:sz w:val="30"/>
          <w:szCs w:val="30"/>
        </w:rPr>
        <w:t>obę utraconych wspomnień</w:t>
      </w:r>
    </w:p>
    <w:p w14:paraId="6218645E" w14:textId="77777777" w:rsidR="00F251B4" w:rsidRPr="00A00295" w:rsidRDefault="00F251B4" w:rsidP="008C13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9DB310" w14:textId="72EC2A5E" w:rsidR="00EB604A" w:rsidRDefault="00EB604A" w:rsidP="008C13F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0029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Choroba Alzheimera</w:t>
      </w:r>
      <w:r w:rsidR="00CC61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A0029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opisana w 1906 roku przez Alozisa Alzheimera</w:t>
      </w:r>
      <w:r w:rsidR="00CC61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p</w:t>
      </w:r>
      <w:r w:rsidRPr="00A00295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rowadzi do stopniowej utraty pamięci, zdolności rozumienia</w:t>
      </w:r>
      <w:r w:rsidR="00BC23F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A0029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myślenia</w:t>
      </w:r>
      <w:r w:rsidR="008C13F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C23F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8C13F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A0029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kontroli zachowań. </w:t>
      </w:r>
      <w:r w:rsidR="00E30F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Można powiedzieć, że to </w:t>
      </w:r>
      <w:r w:rsidR="00BC23F8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choroba utraconych wspomnień, którą b</w:t>
      </w:r>
      <w:r w:rsidRPr="00A0029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adacze wiążą z odkładaniem w mózgu złogów białek</w:t>
      </w:r>
      <w:r w:rsidR="008C13FF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Diagnozę często przyjmuje się jak wyrok</w:t>
      </w:r>
      <w:r w:rsidR="00BC23F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nie tylko dla chorego, al</w:t>
      </w:r>
      <w:r w:rsidR="00E30F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i</w:t>
      </w:r>
      <w:r w:rsidR="00BC23F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całej jego rodziny, która musi</w:t>
      </w:r>
      <w:r w:rsidR="008C13F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właściwie przygotować się do często wieloletniej</w:t>
      </w:r>
      <w:r w:rsidR="00BC23F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opieki</w:t>
      </w:r>
      <w:r w:rsidR="008C13FF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7AEBDD49" w14:textId="1989360F" w:rsidR="008C13FF" w:rsidRPr="00A00295" w:rsidRDefault="008C13FF" w:rsidP="008C13F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B9221D" w14:textId="4509BE5D" w:rsidR="00AD46DD" w:rsidRDefault="008C13FF" w:rsidP="00A0029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związku ze </w:t>
      </w:r>
      <w:r w:rsidR="00AD46DD">
        <w:rPr>
          <w:rFonts w:asciiTheme="minorHAnsi" w:hAnsiTheme="minorHAnsi" w:cstheme="minorHAnsi"/>
          <w:color w:val="000000"/>
          <w:sz w:val="22"/>
          <w:szCs w:val="22"/>
        </w:rPr>
        <w:t>starzejącymi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się społeczeństwami</w:t>
      </w:r>
      <w:r w:rsidR="00E30FBB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Europie </w:t>
      </w:r>
      <w:r w:rsidR="00EB604A" w:rsidRPr="00A00295">
        <w:rPr>
          <w:rFonts w:asciiTheme="minorHAnsi" w:hAnsiTheme="minorHAnsi" w:cstheme="minorHAnsi"/>
          <w:color w:val="000000"/>
          <w:sz w:val="22"/>
          <w:szCs w:val="22"/>
        </w:rPr>
        <w:t>przybywa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chorych na Alzheimera</w:t>
      </w:r>
      <w:r w:rsidR="00EB604A" w:rsidRPr="00A0029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D46D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AD46DD" w:rsidRPr="00A00295">
        <w:rPr>
          <w:rFonts w:asciiTheme="minorHAnsi" w:hAnsiTheme="minorHAnsi" w:cstheme="minorHAnsi"/>
          <w:color w:val="000000"/>
          <w:sz w:val="22"/>
          <w:szCs w:val="22"/>
        </w:rPr>
        <w:t>horoba</w:t>
      </w:r>
      <w:r w:rsidR="00AD46DD">
        <w:rPr>
          <w:rFonts w:asciiTheme="minorHAnsi" w:hAnsiTheme="minorHAnsi" w:cstheme="minorHAnsi"/>
          <w:color w:val="000000"/>
          <w:sz w:val="22"/>
          <w:szCs w:val="22"/>
        </w:rPr>
        <w:t xml:space="preserve"> ta </w:t>
      </w:r>
      <w:r w:rsidR="00AD46DD" w:rsidRPr="00A00295">
        <w:rPr>
          <w:rFonts w:asciiTheme="minorHAnsi" w:hAnsiTheme="minorHAnsi" w:cstheme="minorHAnsi"/>
          <w:color w:val="000000"/>
          <w:sz w:val="22"/>
          <w:szCs w:val="22"/>
        </w:rPr>
        <w:t>dotyka głównie ludzi po 65</w:t>
      </w:r>
      <w:r w:rsidR="00AD46D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D46DD" w:rsidRPr="00A00295">
        <w:rPr>
          <w:rFonts w:asciiTheme="minorHAnsi" w:hAnsiTheme="minorHAnsi" w:cstheme="minorHAnsi"/>
          <w:color w:val="000000"/>
          <w:sz w:val="22"/>
          <w:szCs w:val="22"/>
        </w:rPr>
        <w:t xml:space="preserve"> roku życia.  </w:t>
      </w:r>
      <w:r w:rsidR="00AD46DD">
        <w:rPr>
          <w:rFonts w:asciiTheme="minorHAnsi" w:hAnsiTheme="minorHAnsi" w:cstheme="minorHAnsi"/>
          <w:color w:val="000000"/>
          <w:sz w:val="22"/>
          <w:szCs w:val="22"/>
        </w:rPr>
        <w:t>Obecnie c</w:t>
      </w:r>
      <w:r w:rsidR="00AD46DD" w:rsidRPr="00A00295">
        <w:rPr>
          <w:rFonts w:asciiTheme="minorHAnsi" w:hAnsiTheme="minorHAnsi" w:cstheme="minorHAnsi"/>
          <w:color w:val="000000"/>
          <w:sz w:val="22"/>
          <w:szCs w:val="22"/>
        </w:rPr>
        <w:t xml:space="preserve">o piąty Polak jest w tym wieku, </w:t>
      </w:r>
      <w:r w:rsidR="00AD46DD">
        <w:rPr>
          <w:rFonts w:asciiTheme="minorHAnsi" w:hAnsiTheme="minorHAnsi" w:cstheme="minorHAnsi"/>
          <w:color w:val="000000"/>
          <w:sz w:val="22"/>
          <w:szCs w:val="22"/>
        </w:rPr>
        <w:t>a l</w:t>
      </w:r>
      <w:r w:rsidR="00AD46DD" w:rsidRPr="00A00295">
        <w:rPr>
          <w:rFonts w:asciiTheme="minorHAnsi" w:hAnsiTheme="minorHAnsi" w:cstheme="minorHAnsi"/>
          <w:color w:val="000000"/>
          <w:sz w:val="22"/>
          <w:szCs w:val="22"/>
        </w:rPr>
        <w:t xml:space="preserve">iczba Niemców przyjętych do szpitali z </w:t>
      </w:r>
      <w:r w:rsidR="00BC23F8">
        <w:rPr>
          <w:rFonts w:asciiTheme="minorHAnsi" w:hAnsiTheme="minorHAnsi" w:cstheme="minorHAnsi"/>
          <w:color w:val="000000"/>
          <w:sz w:val="22"/>
          <w:szCs w:val="22"/>
        </w:rPr>
        <w:t xml:space="preserve">tego </w:t>
      </w:r>
      <w:r w:rsidR="00AD46DD" w:rsidRPr="00A00295">
        <w:rPr>
          <w:rFonts w:asciiTheme="minorHAnsi" w:hAnsiTheme="minorHAnsi" w:cstheme="minorHAnsi"/>
          <w:color w:val="000000"/>
          <w:sz w:val="22"/>
          <w:szCs w:val="22"/>
        </w:rPr>
        <w:t>powodu</w:t>
      </w:r>
      <w:r w:rsidR="00AD46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46DD" w:rsidRPr="00A00295">
        <w:rPr>
          <w:rFonts w:asciiTheme="minorHAnsi" w:hAnsiTheme="minorHAnsi" w:cstheme="minorHAnsi"/>
          <w:color w:val="000000"/>
          <w:sz w:val="22"/>
          <w:szCs w:val="22"/>
        </w:rPr>
        <w:t>wzrosła w ostatnich dwóch dekadach ponad dwukrotnie.</w:t>
      </w:r>
      <w:r w:rsidR="00AD46DD">
        <w:rPr>
          <w:rFonts w:asciiTheme="minorHAnsi" w:hAnsiTheme="minorHAnsi" w:cstheme="minorHAnsi"/>
          <w:color w:val="000000"/>
          <w:sz w:val="22"/>
          <w:szCs w:val="22"/>
        </w:rPr>
        <w:t xml:space="preserve"> Te dane brzmią niepokojąco, dlatego</w:t>
      </w:r>
      <w:r w:rsidR="00BC23F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D46DD">
        <w:rPr>
          <w:rFonts w:asciiTheme="minorHAnsi" w:hAnsiTheme="minorHAnsi" w:cstheme="minorHAnsi"/>
          <w:color w:val="000000"/>
          <w:sz w:val="22"/>
          <w:szCs w:val="22"/>
        </w:rPr>
        <w:t xml:space="preserve"> nawet jeśli ten problem nie dotyczy nas bezpośrednio, warto </w:t>
      </w:r>
      <w:r w:rsidR="00AD46DD" w:rsidRPr="00A00295">
        <w:rPr>
          <w:rFonts w:asciiTheme="minorHAnsi" w:hAnsiTheme="minorHAnsi" w:cstheme="minorHAnsi"/>
          <w:color w:val="000000"/>
          <w:sz w:val="22"/>
          <w:szCs w:val="22"/>
        </w:rPr>
        <w:t>dowiedzieć si</w:t>
      </w:r>
      <w:r w:rsidR="00AD46DD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AD46DD" w:rsidRPr="00A00295">
        <w:rPr>
          <w:rFonts w:asciiTheme="minorHAnsi" w:hAnsiTheme="minorHAnsi" w:cstheme="minorHAnsi"/>
          <w:color w:val="000000"/>
          <w:sz w:val="22"/>
          <w:szCs w:val="22"/>
        </w:rPr>
        <w:t>, jak poradzić sobie z sytuacją, gdy zachoruj</w:t>
      </w:r>
      <w:r w:rsidR="00E30FBB">
        <w:rPr>
          <w:rFonts w:asciiTheme="minorHAnsi" w:hAnsiTheme="minorHAnsi" w:cstheme="minorHAnsi"/>
          <w:color w:val="000000"/>
          <w:sz w:val="22"/>
          <w:szCs w:val="22"/>
        </w:rPr>
        <w:t>e ktoś z naszego otoczenia</w:t>
      </w:r>
      <w:r w:rsidR="00BC23F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8679AB5" w14:textId="77777777" w:rsidR="00BC23F8" w:rsidRDefault="00BC23F8" w:rsidP="00A0029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6528701" w14:textId="5CEDC33B" w:rsidR="00E33320" w:rsidRPr="00E33320" w:rsidRDefault="00E33320" w:rsidP="00A0029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E333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powolnić proces chorobowy</w:t>
      </w:r>
    </w:p>
    <w:p w14:paraId="7DD9A112" w14:textId="0A4CF011" w:rsidR="00EB604A" w:rsidRPr="00A00295" w:rsidRDefault="00EB604A" w:rsidP="00A0029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0AAE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Choroba Alzheimera zaczyna się dość niewinnie</w:t>
      </w:r>
      <w:r w:rsidR="00AD46DD">
        <w:rPr>
          <w:rFonts w:asciiTheme="minorHAnsi" w:hAnsiTheme="minorHAnsi" w:cstheme="minorHAnsi"/>
          <w:color w:val="000000"/>
          <w:sz w:val="22"/>
          <w:szCs w:val="22"/>
        </w:rPr>
        <w:t xml:space="preserve"> – mówi </w:t>
      </w:r>
      <w:r w:rsidR="00AD46DD" w:rsidRPr="00A00295">
        <w:rPr>
          <w:rFonts w:asciiTheme="minorHAnsi" w:hAnsiTheme="minorHAnsi" w:cstheme="minorHAnsi"/>
          <w:color w:val="000000"/>
          <w:sz w:val="22"/>
          <w:szCs w:val="22"/>
        </w:rPr>
        <w:t>Ag</w:t>
      </w:r>
      <w:r w:rsidR="00AD46DD">
        <w:rPr>
          <w:rFonts w:asciiTheme="minorHAnsi" w:hAnsiTheme="minorHAnsi" w:cstheme="minorHAnsi"/>
          <w:color w:val="000000"/>
          <w:sz w:val="22"/>
          <w:szCs w:val="22"/>
        </w:rPr>
        <w:t>ata</w:t>
      </w:r>
      <w:r w:rsidR="00AD46DD" w:rsidRPr="00A00295">
        <w:rPr>
          <w:rFonts w:asciiTheme="minorHAnsi" w:hAnsiTheme="minorHAnsi" w:cstheme="minorHAnsi"/>
          <w:color w:val="000000"/>
          <w:sz w:val="22"/>
          <w:szCs w:val="22"/>
        </w:rPr>
        <w:t xml:space="preserve"> Strzałk</w:t>
      </w:r>
      <w:r w:rsidR="00AD46D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D46DD" w:rsidRPr="00A0029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D46DD">
        <w:rPr>
          <w:rFonts w:asciiTheme="minorHAnsi" w:hAnsiTheme="minorHAnsi" w:cstheme="minorHAnsi"/>
          <w:color w:val="000000"/>
          <w:sz w:val="22"/>
          <w:szCs w:val="22"/>
        </w:rPr>
        <w:t xml:space="preserve">Polka </w:t>
      </w:r>
      <w:r w:rsidR="00AD0AAE" w:rsidRPr="00A00295">
        <w:rPr>
          <w:rFonts w:asciiTheme="minorHAnsi" w:hAnsiTheme="minorHAnsi" w:cstheme="minorHAnsi"/>
          <w:color w:val="000000"/>
          <w:sz w:val="22"/>
          <w:szCs w:val="22"/>
        </w:rPr>
        <w:t>opiek</w:t>
      </w:r>
      <w:r w:rsidR="00AD0AAE">
        <w:rPr>
          <w:rFonts w:asciiTheme="minorHAnsi" w:hAnsiTheme="minorHAnsi" w:cstheme="minorHAnsi"/>
          <w:color w:val="000000"/>
          <w:sz w:val="22"/>
          <w:szCs w:val="22"/>
        </w:rPr>
        <w:t>ująca</w:t>
      </w:r>
      <w:r w:rsidR="00AD46DD">
        <w:rPr>
          <w:rFonts w:asciiTheme="minorHAnsi" w:hAnsiTheme="minorHAnsi" w:cstheme="minorHAnsi"/>
          <w:color w:val="000000"/>
          <w:sz w:val="22"/>
          <w:szCs w:val="22"/>
        </w:rPr>
        <w:t xml:space="preserve"> się </w:t>
      </w:r>
      <w:r w:rsidR="00AD0AAE">
        <w:rPr>
          <w:rFonts w:asciiTheme="minorHAnsi" w:hAnsiTheme="minorHAnsi" w:cstheme="minorHAnsi"/>
          <w:color w:val="000000"/>
          <w:sz w:val="22"/>
          <w:szCs w:val="22"/>
        </w:rPr>
        <w:t xml:space="preserve">od wielu lat </w:t>
      </w:r>
      <w:r w:rsidR="00AD46DD" w:rsidRPr="00A00295">
        <w:rPr>
          <w:rFonts w:asciiTheme="minorHAnsi" w:hAnsiTheme="minorHAnsi" w:cstheme="minorHAnsi"/>
          <w:color w:val="000000"/>
          <w:sz w:val="22"/>
          <w:szCs w:val="22"/>
        </w:rPr>
        <w:t>senior</w:t>
      </w:r>
      <w:r w:rsidR="00AD46DD">
        <w:rPr>
          <w:rFonts w:asciiTheme="minorHAnsi" w:hAnsiTheme="minorHAnsi" w:cstheme="minorHAnsi"/>
          <w:color w:val="000000"/>
          <w:sz w:val="22"/>
          <w:szCs w:val="22"/>
        </w:rPr>
        <w:t>ami w różnych krajach Europy</w:t>
      </w:r>
      <w:r w:rsidR="00AD46DD" w:rsidRPr="00A00295">
        <w:rPr>
          <w:rFonts w:asciiTheme="minorHAnsi" w:hAnsiTheme="minorHAnsi" w:cstheme="minorHAnsi"/>
          <w:color w:val="000000"/>
          <w:sz w:val="22"/>
          <w:szCs w:val="22"/>
        </w:rPr>
        <w:t xml:space="preserve"> oraz autork</w:t>
      </w:r>
      <w:r w:rsidR="00AD46D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D46DD" w:rsidRPr="00A00295">
        <w:rPr>
          <w:rFonts w:asciiTheme="minorHAnsi" w:hAnsiTheme="minorHAnsi" w:cstheme="minorHAnsi"/>
          <w:color w:val="000000"/>
          <w:sz w:val="22"/>
          <w:szCs w:val="22"/>
        </w:rPr>
        <w:t xml:space="preserve"> książki „Jeszcze nie zwariowałam (chyba)”, </w:t>
      </w:r>
      <w:r w:rsidR="00E30FBB">
        <w:rPr>
          <w:rFonts w:asciiTheme="minorHAnsi" w:hAnsiTheme="minorHAnsi" w:cstheme="minorHAnsi"/>
          <w:color w:val="000000"/>
          <w:sz w:val="22"/>
          <w:szCs w:val="22"/>
        </w:rPr>
        <w:br/>
        <w:t>w której</w:t>
      </w:r>
      <w:r w:rsidR="00AD46DD" w:rsidRPr="00A002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46DD">
        <w:rPr>
          <w:rFonts w:asciiTheme="minorHAnsi" w:hAnsiTheme="minorHAnsi" w:cstheme="minorHAnsi"/>
          <w:color w:val="000000"/>
          <w:sz w:val="22"/>
          <w:szCs w:val="22"/>
        </w:rPr>
        <w:t>na bazie własnych doświadczeń opisuje</w:t>
      </w:r>
      <w:r w:rsidR="00AD46DD" w:rsidRPr="00A002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0FBB">
        <w:rPr>
          <w:rFonts w:asciiTheme="minorHAnsi" w:hAnsiTheme="minorHAnsi" w:cstheme="minorHAnsi"/>
          <w:color w:val="000000"/>
          <w:sz w:val="22"/>
          <w:szCs w:val="22"/>
        </w:rPr>
        <w:t xml:space="preserve">m.in. </w:t>
      </w:r>
      <w:r w:rsidR="00AD46DD" w:rsidRPr="00A00295">
        <w:rPr>
          <w:rFonts w:asciiTheme="minorHAnsi" w:hAnsiTheme="minorHAnsi" w:cstheme="minorHAnsi"/>
          <w:color w:val="000000"/>
          <w:sz w:val="22"/>
          <w:szCs w:val="22"/>
        </w:rPr>
        <w:t>przypadki opieki</w:t>
      </w:r>
      <w:r w:rsidR="00E30F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46DD">
        <w:rPr>
          <w:rFonts w:asciiTheme="minorHAnsi" w:hAnsiTheme="minorHAnsi" w:cstheme="minorHAnsi"/>
          <w:color w:val="000000"/>
          <w:sz w:val="22"/>
          <w:szCs w:val="22"/>
        </w:rPr>
        <w:t>nad chorymi na Alzheimera.</w:t>
      </w:r>
      <w:r w:rsidR="00AD0A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D0AAE">
        <w:rPr>
          <w:rFonts w:asciiTheme="minorHAnsi" w:hAnsiTheme="minorHAnsi" w:cstheme="minorHAnsi"/>
          <w:i/>
          <w:iCs/>
          <w:color w:val="000000"/>
          <w:sz w:val="22"/>
          <w:szCs w:val="22"/>
        </w:rPr>
        <w:t>Typowe zachowania, które powinny</w:t>
      </w:r>
      <w:r w:rsidR="00AD0AAE" w:rsidRPr="00AD0AA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nas</w:t>
      </w:r>
      <w:r w:rsidRPr="00AD0AA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zaniepokoić to zmienność nastrojów, przygnębienie i przede wszystkim zapominanie pojedynczych słów, nazwisk, nieumiejętność wypowiedzenia myśli. Przy takich objawach, warto</w:t>
      </w:r>
      <w:r w:rsidR="00E30FB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jak najszybciej</w:t>
      </w:r>
      <w:r w:rsidRPr="00AD0AA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sprawdzić u neurologa przyczyn</w:t>
      </w:r>
      <w:r w:rsidR="00A00295" w:rsidRPr="00AD0AAE">
        <w:rPr>
          <w:rFonts w:asciiTheme="minorHAnsi" w:hAnsiTheme="minorHAnsi" w:cstheme="minorHAnsi"/>
          <w:i/>
          <w:iCs/>
          <w:color w:val="000000"/>
          <w:sz w:val="22"/>
          <w:szCs w:val="22"/>
        </w:rPr>
        <w:t>ę</w:t>
      </w:r>
      <w:r w:rsidRPr="00AD0AA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 powstrzymać zachodzące procesy chorobowe.</w:t>
      </w:r>
      <w:r w:rsidR="00A00295" w:rsidRPr="00AD0AA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BC23F8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Alzheimera</w:t>
      </w:r>
      <w:r w:rsidR="00A00295" w:rsidRPr="00AD0AA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nie da się wyleczyć, ale </w:t>
      </w:r>
      <w:r w:rsidR="00AD0AAE" w:rsidRPr="00AD0AA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dzięki odpowiednim lekom </w:t>
      </w:r>
      <w:r w:rsidR="0068487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można </w:t>
      </w:r>
      <w:r w:rsidR="00A00295" w:rsidRPr="00AD0AA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spowolnić </w:t>
      </w:r>
      <w:r w:rsidR="0089122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jego </w:t>
      </w:r>
      <w:r w:rsidR="00A00295" w:rsidRPr="00AD0AAE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przebieg</w:t>
      </w:r>
      <w:r w:rsidR="00891229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Zyskujemy</w:t>
      </w:r>
      <w:r w:rsidR="00A00295" w:rsidRPr="00AD0AA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wtedy czas na nauczenie się życia z tą chorobą</w:t>
      </w:r>
      <w:r w:rsidR="0089122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</w:t>
      </w:r>
      <w:r w:rsidR="00A00295" w:rsidRPr="00AD0AA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oswojenie się z jej coraz poważniejszymi </w:t>
      </w:r>
      <w:r w:rsidR="0068487E">
        <w:rPr>
          <w:rFonts w:asciiTheme="minorHAnsi" w:hAnsiTheme="minorHAnsi" w:cstheme="minorHAnsi"/>
          <w:i/>
          <w:iCs/>
          <w:color w:val="000000"/>
          <w:sz w:val="22"/>
          <w:szCs w:val="22"/>
        </w:rPr>
        <w:t>konsekwencjami.</w:t>
      </w:r>
    </w:p>
    <w:p w14:paraId="087AD58D" w14:textId="31EC9766" w:rsidR="00EB604A" w:rsidRDefault="00EB604A" w:rsidP="000202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78E3AB" w14:textId="31521B9B" w:rsidR="00E33320" w:rsidRPr="00A00295" w:rsidRDefault="00E33320" w:rsidP="000202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Odpowiednio zabezpieczyć dom</w:t>
      </w:r>
    </w:p>
    <w:p w14:paraId="3A6B85DD" w14:textId="77777777" w:rsidR="00891229" w:rsidRDefault="00EB604A" w:rsidP="0002023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0295">
        <w:rPr>
          <w:rFonts w:asciiTheme="minorHAnsi" w:hAnsiTheme="minorHAnsi" w:cstheme="minorHAnsi"/>
          <w:bCs/>
          <w:sz w:val="22"/>
          <w:szCs w:val="22"/>
        </w:rPr>
        <w:t>Jedn</w:t>
      </w:r>
      <w:r w:rsidR="00717F38">
        <w:rPr>
          <w:rFonts w:asciiTheme="minorHAnsi" w:hAnsiTheme="minorHAnsi" w:cstheme="minorHAnsi"/>
          <w:bCs/>
          <w:sz w:val="22"/>
          <w:szCs w:val="22"/>
        </w:rPr>
        <w:t>ą</w:t>
      </w:r>
      <w:r w:rsidRPr="00A00295">
        <w:rPr>
          <w:rFonts w:asciiTheme="minorHAnsi" w:hAnsiTheme="minorHAnsi" w:cstheme="minorHAnsi"/>
          <w:bCs/>
          <w:sz w:val="22"/>
          <w:szCs w:val="22"/>
        </w:rPr>
        <w:t xml:space="preserve"> z podstawowych rzeczy, którą powinien zrobić opiekun, to </w:t>
      </w:r>
      <w:r w:rsidR="00717F38">
        <w:rPr>
          <w:rFonts w:asciiTheme="minorHAnsi" w:hAnsiTheme="minorHAnsi" w:cstheme="minorHAnsi"/>
          <w:bCs/>
          <w:sz w:val="22"/>
          <w:szCs w:val="22"/>
        </w:rPr>
        <w:t xml:space="preserve">właściwe </w:t>
      </w:r>
      <w:r w:rsidRPr="00A00295">
        <w:rPr>
          <w:rFonts w:asciiTheme="minorHAnsi" w:hAnsiTheme="minorHAnsi" w:cstheme="minorHAnsi"/>
          <w:bCs/>
          <w:sz w:val="22"/>
          <w:szCs w:val="22"/>
        </w:rPr>
        <w:t>zabezpieczenie domu.</w:t>
      </w:r>
      <w:r w:rsidR="00AA7E30" w:rsidRPr="00A00295">
        <w:rPr>
          <w:rFonts w:asciiTheme="minorHAnsi" w:hAnsiTheme="minorHAnsi" w:cstheme="minorHAnsi"/>
          <w:bCs/>
          <w:sz w:val="22"/>
          <w:szCs w:val="22"/>
        </w:rPr>
        <w:t xml:space="preserve"> Spoza zasięgu chorego należy pozabierać niebezpieczne przedmioty, zabezpieczyć kuchnię, </w:t>
      </w:r>
      <w:r w:rsidR="00717F38">
        <w:rPr>
          <w:rFonts w:asciiTheme="minorHAnsi" w:hAnsiTheme="minorHAnsi" w:cstheme="minorHAnsi"/>
          <w:bCs/>
          <w:sz w:val="22"/>
          <w:szCs w:val="22"/>
        </w:rPr>
        <w:t xml:space="preserve">pilnować, by były </w:t>
      </w:r>
      <w:r w:rsidR="00AA7E30" w:rsidRPr="00A00295">
        <w:rPr>
          <w:rFonts w:asciiTheme="minorHAnsi" w:hAnsiTheme="minorHAnsi" w:cstheme="minorHAnsi"/>
          <w:bCs/>
          <w:sz w:val="22"/>
          <w:szCs w:val="22"/>
        </w:rPr>
        <w:t>zamkn</w:t>
      </w:r>
      <w:r w:rsidR="00717F38">
        <w:rPr>
          <w:rFonts w:asciiTheme="minorHAnsi" w:hAnsiTheme="minorHAnsi" w:cstheme="minorHAnsi"/>
          <w:bCs/>
          <w:sz w:val="22"/>
          <w:szCs w:val="22"/>
        </w:rPr>
        <w:t>ięte</w:t>
      </w:r>
      <w:r w:rsidR="00AA7E30" w:rsidRPr="00A00295">
        <w:rPr>
          <w:rFonts w:asciiTheme="minorHAnsi" w:hAnsiTheme="minorHAnsi" w:cstheme="minorHAnsi"/>
          <w:bCs/>
          <w:sz w:val="22"/>
          <w:szCs w:val="22"/>
        </w:rPr>
        <w:t xml:space="preserve"> drzwi</w:t>
      </w:r>
      <w:r w:rsidR="006D18CA">
        <w:rPr>
          <w:rFonts w:asciiTheme="minorHAnsi" w:hAnsiTheme="minorHAnsi" w:cstheme="minorHAnsi"/>
          <w:bCs/>
          <w:sz w:val="22"/>
          <w:szCs w:val="22"/>
        </w:rPr>
        <w:t xml:space="preserve"> wejściowe</w:t>
      </w:r>
      <w:r w:rsidR="00AA7E30" w:rsidRPr="00A00295">
        <w:rPr>
          <w:rFonts w:asciiTheme="minorHAnsi" w:hAnsiTheme="minorHAnsi" w:cstheme="minorHAnsi"/>
          <w:bCs/>
          <w:sz w:val="22"/>
          <w:szCs w:val="22"/>
        </w:rPr>
        <w:t xml:space="preserve">. Ważne, by chory </w:t>
      </w:r>
      <w:r w:rsidR="00717F38">
        <w:rPr>
          <w:rFonts w:asciiTheme="minorHAnsi" w:hAnsiTheme="minorHAnsi" w:cstheme="minorHAnsi"/>
          <w:bCs/>
          <w:sz w:val="22"/>
          <w:szCs w:val="22"/>
        </w:rPr>
        <w:t xml:space="preserve">nigdy </w:t>
      </w:r>
      <w:r w:rsidR="00AA7E30" w:rsidRPr="00A00295">
        <w:rPr>
          <w:rFonts w:asciiTheme="minorHAnsi" w:hAnsiTheme="minorHAnsi" w:cstheme="minorHAnsi"/>
          <w:bCs/>
          <w:sz w:val="22"/>
          <w:szCs w:val="22"/>
        </w:rPr>
        <w:t>nie przebywał w domu sam.</w:t>
      </w:r>
      <w:r w:rsidR="00717F3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E8BBC25" w14:textId="4371E403" w:rsidR="00E33320" w:rsidRDefault="00717F38" w:rsidP="0002023C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T</w:t>
      </w:r>
      <w:r w:rsidR="006D18CA">
        <w:rPr>
          <w:rFonts w:asciiTheme="minorHAnsi" w:hAnsiTheme="minorHAnsi" w:cstheme="minorHAnsi"/>
          <w:bCs/>
          <w:i/>
          <w:iCs/>
          <w:sz w:val="22"/>
          <w:szCs w:val="22"/>
        </w:rPr>
        <w:t>rzeba działać profilaktycznie, gdyż chorzy na Alzheimera bywają nieprzewidywalni</w:t>
      </w:r>
      <w:r w:rsidR="00922B0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922B06">
        <w:rPr>
          <w:rFonts w:asciiTheme="minorHAnsi" w:hAnsiTheme="minorHAnsi" w:cstheme="minorHAnsi"/>
          <w:bCs/>
          <w:sz w:val="22"/>
          <w:szCs w:val="22"/>
        </w:rPr>
        <w:t>– wyjaśnia Agata Strzałka</w:t>
      </w:r>
      <w:r w:rsidR="006D18C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r w:rsidR="00891229">
        <w:rPr>
          <w:rFonts w:asciiTheme="minorHAnsi" w:hAnsiTheme="minorHAnsi" w:cstheme="minorHAnsi"/>
          <w:bCs/>
          <w:i/>
          <w:iCs/>
          <w:sz w:val="22"/>
          <w:szCs w:val="22"/>
        </w:rPr>
        <w:t>K</w:t>
      </w:r>
      <w:r w:rsidR="006D18CA">
        <w:rPr>
          <w:rFonts w:asciiTheme="minorHAnsi" w:hAnsiTheme="minorHAnsi" w:cstheme="minorHAnsi"/>
          <w:bCs/>
          <w:i/>
          <w:iCs/>
          <w:sz w:val="22"/>
          <w:szCs w:val="22"/>
        </w:rPr>
        <w:t>onieczność zapewnienia opieki i w dzień, i w nocy</w:t>
      </w:r>
      <w:r w:rsidR="008912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to z pewnością ogromne wyzwanie </w:t>
      </w:r>
      <w:r w:rsidR="00E30FBB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="00891229">
        <w:rPr>
          <w:rFonts w:asciiTheme="minorHAnsi" w:hAnsiTheme="minorHAnsi" w:cstheme="minorHAnsi"/>
          <w:bCs/>
          <w:i/>
          <w:iCs/>
          <w:sz w:val="22"/>
          <w:szCs w:val="22"/>
        </w:rPr>
        <w:t>dla rodziny</w:t>
      </w:r>
      <w:r w:rsidR="006D18CA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8912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Ale spokojnie –</w:t>
      </w:r>
      <w:r w:rsidR="00E30FB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zanim choroba się rozwinie, mamy </w:t>
      </w:r>
      <w:r w:rsidR="008912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sporo czasu na przeorganizowanie życia i znalezienia rozwiązań adekwatnych do sytuacji – tak, by, nie rezygnując z codziennych obowiązków, zabezpieczyć potrzeby chorego. </w:t>
      </w:r>
      <w:r w:rsidR="00E30FBB">
        <w:rPr>
          <w:rFonts w:asciiTheme="minorHAnsi" w:hAnsiTheme="minorHAnsi" w:cstheme="minorHAnsi"/>
          <w:bCs/>
          <w:i/>
          <w:iCs/>
          <w:sz w:val="22"/>
          <w:szCs w:val="22"/>
        </w:rPr>
        <w:t>Od początku t</w:t>
      </w:r>
      <w:r w:rsidR="00891229">
        <w:rPr>
          <w:rFonts w:asciiTheme="minorHAnsi" w:hAnsiTheme="minorHAnsi" w:cstheme="minorHAnsi"/>
          <w:bCs/>
          <w:i/>
          <w:iCs/>
          <w:sz w:val="22"/>
          <w:szCs w:val="22"/>
        </w:rPr>
        <w:t>rzeba jednak poważnie o tym pomyśleć</w:t>
      </w:r>
      <w:r w:rsidR="00E30FB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</w:t>
      </w:r>
      <w:r w:rsidR="008912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naradzić się</w:t>
      </w:r>
      <w:r w:rsidR="00E30FBB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="008912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 rodzinnym gronie</w:t>
      </w:r>
      <w:r w:rsidR="00E30FB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jak</w:t>
      </w:r>
      <w:r w:rsidR="008912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E30FB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sensownie </w:t>
      </w:r>
      <w:r w:rsidR="00891229">
        <w:rPr>
          <w:rFonts w:asciiTheme="minorHAnsi" w:hAnsiTheme="minorHAnsi" w:cstheme="minorHAnsi"/>
          <w:bCs/>
          <w:i/>
          <w:iCs/>
          <w:sz w:val="22"/>
          <w:szCs w:val="22"/>
        </w:rPr>
        <w:t>zaplanować opiekę.</w:t>
      </w:r>
    </w:p>
    <w:p w14:paraId="2F66A5DF" w14:textId="77777777" w:rsidR="00891229" w:rsidRDefault="00891229" w:rsidP="0002023C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55BACBF" w14:textId="6D5E0A91" w:rsidR="00BD12AE" w:rsidRPr="00E33320" w:rsidRDefault="00BD12AE" w:rsidP="00BD12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3320">
        <w:rPr>
          <w:rFonts w:asciiTheme="minorHAnsi" w:hAnsiTheme="minorHAnsi" w:cstheme="minorHAnsi"/>
          <w:b/>
          <w:sz w:val="22"/>
          <w:szCs w:val="22"/>
        </w:rPr>
        <w:t>Oswoić agresję</w:t>
      </w:r>
    </w:p>
    <w:p w14:paraId="5A856A1F" w14:textId="77777777" w:rsidR="00891229" w:rsidRDefault="00BD12AE" w:rsidP="00BD12A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0295">
        <w:rPr>
          <w:rFonts w:asciiTheme="minorHAnsi" w:hAnsiTheme="minorHAnsi" w:cstheme="minorHAnsi"/>
          <w:bCs/>
          <w:sz w:val="22"/>
          <w:szCs w:val="22"/>
        </w:rPr>
        <w:t xml:space="preserve">Większość chorych </w:t>
      </w:r>
      <w:r>
        <w:rPr>
          <w:rFonts w:asciiTheme="minorHAnsi" w:hAnsiTheme="minorHAnsi" w:cstheme="minorHAnsi"/>
          <w:bCs/>
          <w:sz w:val="22"/>
          <w:szCs w:val="22"/>
        </w:rPr>
        <w:t xml:space="preserve">wprawdzie </w:t>
      </w:r>
      <w:r w:rsidRPr="00A00295">
        <w:rPr>
          <w:rFonts w:asciiTheme="minorHAnsi" w:hAnsiTheme="minorHAnsi" w:cstheme="minorHAnsi"/>
          <w:bCs/>
          <w:sz w:val="22"/>
          <w:szCs w:val="22"/>
        </w:rPr>
        <w:t>dostosowuje się do zaleceń</w:t>
      </w:r>
      <w:r>
        <w:rPr>
          <w:rFonts w:asciiTheme="minorHAnsi" w:hAnsiTheme="minorHAnsi" w:cstheme="minorHAnsi"/>
          <w:bCs/>
          <w:sz w:val="22"/>
          <w:szCs w:val="22"/>
        </w:rPr>
        <w:t xml:space="preserve"> swoich opiekunów, ale niestety 40% osób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w zaawansowanym stadium choroby wykazuje zachowania agresywne. </w:t>
      </w:r>
    </w:p>
    <w:p w14:paraId="5717DC8F" w14:textId="77777777" w:rsidR="00E30FBB" w:rsidRDefault="00BD12AE" w:rsidP="0002023C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Tę agresję można oswoić pod warunkiem właściwych, łagodzących ją reakcji – </w:t>
      </w:r>
      <w:r w:rsidRPr="00922B06">
        <w:rPr>
          <w:rFonts w:asciiTheme="minorHAnsi" w:hAnsiTheme="minorHAnsi" w:cstheme="minorHAnsi"/>
          <w:bCs/>
          <w:sz w:val="22"/>
          <w:szCs w:val="22"/>
        </w:rPr>
        <w:t>uspokaja opiekunka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404C6C">
        <w:rPr>
          <w:rFonts w:asciiTheme="minorHAnsi" w:hAnsiTheme="minorHAnsi" w:cstheme="minorHAnsi"/>
          <w:bCs/>
          <w:i/>
          <w:iCs/>
          <w:sz w:val="22"/>
          <w:szCs w:val="22"/>
        </w:rPr>
        <w:t>Ważne, by odwracać uwagę chorego od jego wizji</w:t>
      </w:r>
      <w:r w:rsidR="0037158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</w:t>
      </w:r>
      <w:r w:rsidRPr="00404C6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stanowczo, ale spokojnie dążyć do tego, by działał w swoim rytmie.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8487E">
        <w:rPr>
          <w:rFonts w:asciiTheme="minorHAnsi" w:hAnsiTheme="minorHAnsi" w:cstheme="minorHAnsi"/>
          <w:bCs/>
          <w:i/>
          <w:iCs/>
          <w:sz w:val="22"/>
          <w:szCs w:val="22"/>
        </w:rPr>
        <w:t>Opieka nad chorym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i</w:t>
      </w:r>
      <w:r w:rsidRPr="0068487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na Alzheimera trochę przypomina opiekę nad małym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i</w:t>
      </w:r>
      <w:r w:rsidRPr="0068487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dzie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ćmi</w:t>
      </w:r>
      <w:r w:rsidRPr="0068487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– trzeba być obok, pilnować, by nie zrobi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li</w:t>
      </w:r>
      <w:r w:rsidRPr="0068487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sobie krzywdy, łagodnie tłumaczyć, co należy zrobić. </w:t>
      </w:r>
      <w:r w:rsidRPr="00404C6C">
        <w:rPr>
          <w:rFonts w:asciiTheme="minorHAnsi" w:hAnsiTheme="minorHAnsi" w:cstheme="minorHAnsi"/>
          <w:bCs/>
          <w:i/>
          <w:iCs/>
          <w:sz w:val="22"/>
          <w:szCs w:val="22"/>
        </w:rPr>
        <w:t>Niestety na pewnym etapie choroby trzeba już zrezygnować z partnerskiego podejści</w:t>
      </w:r>
      <w:r w:rsidR="00371582">
        <w:rPr>
          <w:rFonts w:asciiTheme="minorHAnsi" w:hAnsiTheme="minorHAnsi" w:cstheme="minorHAnsi"/>
          <w:bCs/>
          <w:i/>
          <w:iCs/>
          <w:sz w:val="22"/>
          <w:szCs w:val="22"/>
        </w:rPr>
        <w:t>a</w:t>
      </w:r>
      <w:r w:rsidRPr="00404C6C">
        <w:rPr>
          <w:rFonts w:asciiTheme="minorHAnsi" w:hAnsiTheme="minorHAnsi" w:cstheme="minorHAnsi"/>
          <w:bCs/>
          <w:i/>
          <w:iCs/>
          <w:sz w:val="22"/>
          <w:szCs w:val="22"/>
        </w:rPr>
        <w:t>. To bardzo trudne, ale konieczne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dla bezpieczeństwa chorych</w:t>
      </w:r>
    </w:p>
    <w:p w14:paraId="39C89CA2" w14:textId="0EFE9146" w:rsidR="00EB604A" w:rsidRPr="00717F38" w:rsidRDefault="00E33320" w:rsidP="0002023C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Podziel</w:t>
      </w:r>
      <w:r w:rsidR="00371582">
        <w:rPr>
          <w:rFonts w:asciiTheme="minorHAnsi" w:hAnsiTheme="minorHAnsi" w:cstheme="minorHAnsi"/>
          <w:b/>
          <w:sz w:val="22"/>
          <w:szCs w:val="22"/>
        </w:rPr>
        <w:t>eni</w:t>
      </w:r>
      <w:r>
        <w:rPr>
          <w:rFonts w:asciiTheme="minorHAnsi" w:hAnsiTheme="minorHAnsi" w:cstheme="minorHAnsi"/>
          <w:b/>
          <w:sz w:val="22"/>
          <w:szCs w:val="22"/>
        </w:rPr>
        <w:t xml:space="preserve"> opieką</w:t>
      </w:r>
      <w:r w:rsidR="006D18C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75C765ED" w14:textId="6F2961C2" w:rsidR="00371582" w:rsidRDefault="00E33320" w:rsidP="007250D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0295">
        <w:rPr>
          <w:rFonts w:asciiTheme="minorHAnsi" w:hAnsiTheme="minorHAnsi" w:cstheme="minorHAnsi"/>
          <w:bCs/>
          <w:sz w:val="22"/>
          <w:szCs w:val="22"/>
        </w:rPr>
        <w:t xml:space="preserve">W Polsce </w:t>
      </w:r>
      <w:r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6F1991">
        <w:rPr>
          <w:rFonts w:asciiTheme="minorHAnsi" w:hAnsiTheme="minorHAnsi" w:cstheme="minorHAnsi"/>
          <w:bCs/>
          <w:sz w:val="22"/>
          <w:szCs w:val="22"/>
        </w:rPr>
        <w:t>gł</w:t>
      </w:r>
      <w:r w:rsidR="00BD12AE">
        <w:rPr>
          <w:rFonts w:asciiTheme="minorHAnsi" w:hAnsiTheme="minorHAnsi" w:cstheme="minorHAnsi"/>
          <w:bCs/>
          <w:sz w:val="22"/>
          <w:szCs w:val="22"/>
        </w:rPr>
        <w:t>ó</w:t>
      </w:r>
      <w:r w:rsidR="006F1991">
        <w:rPr>
          <w:rFonts w:asciiTheme="minorHAnsi" w:hAnsiTheme="minorHAnsi" w:cstheme="minorHAnsi"/>
          <w:bCs/>
          <w:sz w:val="22"/>
          <w:szCs w:val="22"/>
        </w:rPr>
        <w:t>wnie</w:t>
      </w:r>
      <w:r w:rsidRPr="00A002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1582">
        <w:rPr>
          <w:rFonts w:asciiTheme="minorHAnsi" w:hAnsiTheme="minorHAnsi" w:cstheme="minorHAnsi"/>
          <w:bCs/>
          <w:sz w:val="22"/>
          <w:szCs w:val="22"/>
        </w:rPr>
        <w:t xml:space="preserve">rodzina </w:t>
      </w:r>
      <w:r w:rsidRPr="00A00295">
        <w:rPr>
          <w:rFonts w:asciiTheme="minorHAnsi" w:hAnsiTheme="minorHAnsi" w:cstheme="minorHAnsi"/>
          <w:bCs/>
          <w:sz w:val="22"/>
          <w:szCs w:val="22"/>
        </w:rPr>
        <w:t>opiekuj</w:t>
      </w:r>
      <w:r w:rsidR="00371582">
        <w:rPr>
          <w:rFonts w:asciiTheme="minorHAnsi" w:hAnsiTheme="minorHAnsi" w:cstheme="minorHAnsi"/>
          <w:bCs/>
          <w:sz w:val="22"/>
          <w:szCs w:val="22"/>
        </w:rPr>
        <w:t>e</w:t>
      </w:r>
      <w:r w:rsidRPr="00A00295">
        <w:rPr>
          <w:rFonts w:asciiTheme="minorHAnsi" w:hAnsiTheme="minorHAnsi" w:cstheme="minorHAnsi"/>
          <w:bCs/>
          <w:sz w:val="22"/>
          <w:szCs w:val="22"/>
        </w:rPr>
        <w:t xml:space="preserve"> się chorymi</w:t>
      </w:r>
      <w:r w:rsidR="006F1991">
        <w:rPr>
          <w:rFonts w:asciiTheme="minorHAnsi" w:hAnsiTheme="minorHAnsi" w:cstheme="minorHAnsi"/>
          <w:bCs/>
          <w:sz w:val="22"/>
          <w:szCs w:val="22"/>
        </w:rPr>
        <w:t>, mało kto korzysta ze wsparcia osób z zewnątrz</w:t>
      </w:r>
      <w:r w:rsidRPr="00A0029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F1991">
        <w:rPr>
          <w:rFonts w:asciiTheme="minorHAnsi" w:hAnsiTheme="minorHAnsi" w:cstheme="minorHAnsi"/>
          <w:bCs/>
          <w:sz w:val="22"/>
          <w:szCs w:val="22"/>
        </w:rPr>
        <w:t xml:space="preserve">Zgoła inaczej jest w </w:t>
      </w:r>
      <w:r>
        <w:rPr>
          <w:rFonts w:asciiTheme="minorHAnsi" w:hAnsiTheme="minorHAnsi" w:cstheme="minorHAnsi"/>
          <w:bCs/>
          <w:sz w:val="22"/>
          <w:szCs w:val="22"/>
        </w:rPr>
        <w:t>Niemczech</w:t>
      </w:r>
      <w:r w:rsidR="006F1991">
        <w:rPr>
          <w:rFonts w:asciiTheme="minorHAnsi" w:hAnsiTheme="minorHAnsi" w:cstheme="minorHAnsi"/>
          <w:bCs/>
          <w:sz w:val="22"/>
          <w:szCs w:val="22"/>
        </w:rPr>
        <w:t xml:space="preserve">, gdzie </w:t>
      </w:r>
      <w:r>
        <w:rPr>
          <w:rFonts w:asciiTheme="minorHAnsi" w:hAnsiTheme="minorHAnsi" w:cstheme="minorHAnsi"/>
          <w:bCs/>
          <w:sz w:val="22"/>
          <w:szCs w:val="22"/>
        </w:rPr>
        <w:t>standardem jest zatrudnianie opiekunów</w:t>
      </w:r>
      <w:r w:rsidR="006F1991">
        <w:rPr>
          <w:rFonts w:asciiTheme="minorHAnsi" w:hAnsiTheme="minorHAnsi" w:cstheme="minorHAnsi"/>
          <w:bCs/>
          <w:sz w:val="22"/>
          <w:szCs w:val="22"/>
        </w:rPr>
        <w:t xml:space="preserve"> – często Polaków.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1582">
        <w:rPr>
          <w:rFonts w:asciiTheme="minorHAnsi" w:hAnsiTheme="minorHAnsi" w:cstheme="minorHAnsi"/>
          <w:bCs/>
          <w:sz w:val="22"/>
          <w:szCs w:val="22"/>
        </w:rPr>
        <w:br/>
        <w:t>Tymczasem w</w:t>
      </w:r>
      <w:r w:rsidR="006F1991">
        <w:rPr>
          <w:rFonts w:asciiTheme="minorHAnsi" w:hAnsiTheme="minorHAnsi" w:cstheme="minorHAnsi"/>
          <w:bCs/>
          <w:sz w:val="22"/>
          <w:szCs w:val="22"/>
        </w:rPr>
        <w:t xml:space="preserve"> przypadku chorych na Alzheimera</w:t>
      </w:r>
      <w:r w:rsidR="00371582">
        <w:rPr>
          <w:rFonts w:asciiTheme="minorHAnsi" w:hAnsiTheme="minorHAnsi" w:cstheme="minorHAnsi"/>
          <w:bCs/>
          <w:sz w:val="22"/>
          <w:szCs w:val="22"/>
        </w:rPr>
        <w:t xml:space="preserve"> – opiekun zewnętrzny </w:t>
      </w:r>
      <w:r w:rsidR="006F1991">
        <w:rPr>
          <w:rFonts w:asciiTheme="minorHAnsi" w:hAnsiTheme="minorHAnsi" w:cstheme="minorHAnsi"/>
          <w:bCs/>
          <w:sz w:val="22"/>
          <w:szCs w:val="22"/>
        </w:rPr>
        <w:t>to</w:t>
      </w:r>
      <w:r w:rsidR="00371582">
        <w:rPr>
          <w:rFonts w:asciiTheme="minorHAnsi" w:hAnsiTheme="minorHAnsi" w:cstheme="minorHAnsi"/>
          <w:bCs/>
          <w:sz w:val="22"/>
          <w:szCs w:val="22"/>
        </w:rPr>
        <w:t xml:space="preserve"> najlepsze</w:t>
      </w:r>
      <w:r w:rsidR="006F1991">
        <w:rPr>
          <w:rFonts w:asciiTheme="minorHAnsi" w:hAnsiTheme="minorHAnsi" w:cstheme="minorHAnsi"/>
          <w:bCs/>
          <w:sz w:val="22"/>
          <w:szCs w:val="22"/>
        </w:rPr>
        <w:t xml:space="preserve"> rozwiązanie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F1991">
        <w:rPr>
          <w:rFonts w:asciiTheme="minorHAnsi" w:hAnsiTheme="minorHAnsi" w:cstheme="minorHAnsi"/>
          <w:bCs/>
          <w:sz w:val="22"/>
          <w:szCs w:val="22"/>
        </w:rPr>
        <w:t xml:space="preserve">gdyż ani </w:t>
      </w:r>
      <w:r w:rsidRPr="00A00295">
        <w:rPr>
          <w:rFonts w:asciiTheme="minorHAnsi" w:hAnsiTheme="minorHAnsi" w:cstheme="minorHAnsi"/>
          <w:color w:val="000000"/>
          <w:sz w:val="22"/>
          <w:szCs w:val="22"/>
        </w:rPr>
        <w:t>szpital</w:t>
      </w:r>
      <w:r w:rsidR="006F1991">
        <w:rPr>
          <w:rFonts w:asciiTheme="minorHAnsi" w:hAnsiTheme="minorHAnsi" w:cstheme="minorHAnsi"/>
          <w:color w:val="000000"/>
          <w:sz w:val="22"/>
          <w:szCs w:val="22"/>
        </w:rPr>
        <w:t>, ani dom opieki</w:t>
      </w:r>
      <w:r w:rsidRPr="00A00295">
        <w:rPr>
          <w:rFonts w:asciiTheme="minorHAnsi" w:hAnsiTheme="minorHAnsi" w:cstheme="minorHAnsi"/>
          <w:color w:val="000000"/>
          <w:sz w:val="22"/>
          <w:szCs w:val="22"/>
        </w:rPr>
        <w:t xml:space="preserve"> nie </w:t>
      </w:r>
      <w:r w:rsidR="006F1991">
        <w:rPr>
          <w:rFonts w:asciiTheme="minorHAnsi" w:hAnsiTheme="minorHAnsi" w:cstheme="minorHAnsi"/>
          <w:color w:val="000000"/>
          <w:sz w:val="22"/>
          <w:szCs w:val="22"/>
        </w:rPr>
        <w:t>służy tym pacjentom</w:t>
      </w:r>
      <w:r w:rsidRPr="00A00295">
        <w:rPr>
          <w:rFonts w:asciiTheme="minorHAnsi" w:hAnsiTheme="minorHAnsi" w:cstheme="minorHAnsi"/>
          <w:color w:val="000000"/>
          <w:sz w:val="22"/>
          <w:szCs w:val="22"/>
        </w:rPr>
        <w:t>. Nieznane otoczenie wywołuje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r w:rsidR="006F1991">
        <w:rPr>
          <w:rFonts w:asciiTheme="minorHAnsi" w:hAnsiTheme="minorHAnsi" w:cstheme="minorHAnsi"/>
          <w:color w:val="000000"/>
          <w:sz w:val="22"/>
          <w:szCs w:val="22"/>
        </w:rPr>
        <w:t xml:space="preserve">nich </w:t>
      </w:r>
      <w:r w:rsidRPr="00A00295">
        <w:rPr>
          <w:rFonts w:asciiTheme="minorHAnsi" w:hAnsiTheme="minorHAnsi" w:cstheme="minorHAnsi"/>
          <w:color w:val="000000"/>
          <w:sz w:val="22"/>
          <w:szCs w:val="22"/>
        </w:rPr>
        <w:t>lęk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00295">
        <w:rPr>
          <w:rFonts w:asciiTheme="minorHAnsi" w:hAnsiTheme="minorHAnsi" w:cstheme="minorHAnsi"/>
          <w:color w:val="000000"/>
          <w:sz w:val="22"/>
          <w:szCs w:val="22"/>
        </w:rPr>
        <w:t xml:space="preserve">niepokój </w:t>
      </w:r>
      <w:r>
        <w:rPr>
          <w:rFonts w:asciiTheme="minorHAnsi" w:hAnsiTheme="minorHAnsi" w:cstheme="minorHAnsi"/>
          <w:color w:val="000000"/>
          <w:sz w:val="22"/>
          <w:szCs w:val="22"/>
        </w:rPr>
        <w:t>i p</w:t>
      </w:r>
      <w:r w:rsidRPr="00A00295">
        <w:rPr>
          <w:rFonts w:asciiTheme="minorHAnsi" w:hAnsiTheme="minorHAnsi" w:cstheme="minorHAnsi"/>
          <w:color w:val="000000"/>
          <w:sz w:val="22"/>
          <w:szCs w:val="22"/>
        </w:rPr>
        <w:t>oczucie dezorientacji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F1991">
        <w:rPr>
          <w:rFonts w:asciiTheme="minorHAnsi" w:hAnsiTheme="minorHAnsi" w:cstheme="minorHAnsi"/>
          <w:color w:val="000000"/>
          <w:sz w:val="22"/>
          <w:szCs w:val="22"/>
        </w:rPr>
        <w:t>a 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 kolei </w:t>
      </w:r>
      <w:r w:rsidRPr="00A00295">
        <w:rPr>
          <w:rFonts w:asciiTheme="minorHAnsi" w:hAnsiTheme="minorHAnsi" w:cstheme="minorHAnsi"/>
          <w:color w:val="000000"/>
          <w:sz w:val="22"/>
          <w:szCs w:val="22"/>
        </w:rPr>
        <w:t xml:space="preserve">prowadzi do pogorszenia </w:t>
      </w:r>
      <w:r w:rsidR="006F1991">
        <w:rPr>
          <w:rFonts w:asciiTheme="minorHAnsi" w:hAnsiTheme="minorHAnsi" w:cstheme="minorHAnsi"/>
          <w:color w:val="000000"/>
          <w:sz w:val="22"/>
          <w:szCs w:val="22"/>
        </w:rPr>
        <w:t xml:space="preserve">ich </w:t>
      </w:r>
      <w:r w:rsidRPr="00A00295">
        <w:rPr>
          <w:rFonts w:asciiTheme="minorHAnsi" w:hAnsiTheme="minorHAnsi" w:cstheme="minorHAnsi"/>
          <w:color w:val="000000"/>
          <w:sz w:val="22"/>
          <w:szCs w:val="22"/>
        </w:rPr>
        <w:t xml:space="preserve">stanu. </w:t>
      </w:r>
      <w:r w:rsidR="00371582">
        <w:rPr>
          <w:rFonts w:asciiTheme="minorHAnsi" w:hAnsiTheme="minorHAnsi" w:cstheme="minorHAnsi"/>
          <w:color w:val="000000"/>
          <w:sz w:val="22"/>
          <w:szCs w:val="22"/>
        </w:rPr>
        <w:t xml:space="preserve">Z tego właśnie powodu </w:t>
      </w:r>
      <w:r w:rsidR="00371582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 zachodnich krajach Europy </w:t>
      </w:r>
      <w:r w:rsidRPr="00A00295">
        <w:rPr>
          <w:rFonts w:asciiTheme="minorHAnsi" w:hAnsiTheme="minorHAnsi" w:cstheme="minorHAnsi"/>
          <w:color w:val="000000"/>
          <w:sz w:val="22"/>
          <w:szCs w:val="22"/>
        </w:rPr>
        <w:t>pilnie poszukiwani są opiekunowie</w:t>
      </w:r>
      <w:r w:rsidR="00D83C2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250D3">
        <w:rPr>
          <w:rFonts w:asciiTheme="minorHAnsi" w:hAnsiTheme="minorHAnsi" w:cstheme="minorHAnsi"/>
          <w:color w:val="000000"/>
          <w:sz w:val="22"/>
          <w:szCs w:val="22"/>
        </w:rPr>
        <w:t>często bez specjalnych kwalifikacji</w:t>
      </w:r>
      <w:r w:rsidR="00A703D4">
        <w:rPr>
          <w:rFonts w:asciiTheme="minorHAnsi" w:hAnsiTheme="minorHAnsi" w:cstheme="minorHAnsi"/>
          <w:color w:val="000000"/>
          <w:sz w:val="22"/>
          <w:szCs w:val="22"/>
        </w:rPr>
        <w:t>, którzy</w:t>
      </w:r>
      <w:r w:rsidR="007250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03D4">
        <w:rPr>
          <w:rFonts w:asciiTheme="minorHAnsi" w:hAnsiTheme="minorHAnsi" w:cstheme="minorHAnsi"/>
          <w:color w:val="000000"/>
          <w:sz w:val="22"/>
          <w:szCs w:val="22"/>
        </w:rPr>
        <w:t xml:space="preserve">zgodzą </w:t>
      </w:r>
      <w:r w:rsidR="007250D3">
        <w:rPr>
          <w:rFonts w:asciiTheme="minorHAnsi" w:hAnsiTheme="minorHAnsi" w:cstheme="minorHAnsi"/>
          <w:color w:val="000000"/>
          <w:sz w:val="22"/>
          <w:szCs w:val="22"/>
        </w:rPr>
        <w:t xml:space="preserve">się zapewnić chorym podstawową opiekę w ich własnych domach. </w:t>
      </w:r>
    </w:p>
    <w:p w14:paraId="310E6C82" w14:textId="3F6C9527" w:rsidR="007250D3" w:rsidRPr="007250D3" w:rsidRDefault="007250D3" w:rsidP="007250D3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250D3">
        <w:rPr>
          <w:rFonts w:asciiTheme="minorHAnsi" w:hAnsiTheme="minorHAnsi" w:cstheme="minorHAnsi"/>
          <w:bCs/>
          <w:i/>
          <w:iCs/>
          <w:sz w:val="22"/>
          <w:szCs w:val="22"/>
        </w:rPr>
        <w:t>Mój pierwszy przypadek pacjenta chorego na Alzheimera trochę mnie zaskoczył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– opowiada Agata Strzałka.</w:t>
      </w:r>
      <w:r w:rsidRPr="007250D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Byłam przekonana, że senior, do którego jadę, cierpi na </w:t>
      </w:r>
      <w:r w:rsidR="00A703D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lekką </w:t>
      </w:r>
      <w:r w:rsidRPr="007250D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demencję, na miejscu okazało się coś innego.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Opieki u</w:t>
      </w:r>
      <w:r w:rsidRPr="007250D3">
        <w:rPr>
          <w:rFonts w:asciiTheme="minorHAnsi" w:hAnsiTheme="minorHAnsi" w:cstheme="minorHAnsi"/>
          <w:bCs/>
          <w:i/>
          <w:iCs/>
          <w:sz w:val="22"/>
          <w:szCs w:val="22"/>
        </w:rPr>
        <w:t>czyłam się sama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, intuicyjnie</w:t>
      </w:r>
      <w:r w:rsidRPr="007250D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stosując </w:t>
      </w:r>
      <w:r w:rsidRPr="007250D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swoje autorskie metody – odwracania uwagi,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trzymania się </w:t>
      </w:r>
      <w:r w:rsidRPr="007250D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rytmu dnia,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wykorzystywania tricków, które pamiętałam z opieki nad dziećmi</w:t>
      </w:r>
      <w:r w:rsidR="0037158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A703D4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="00371582">
        <w:rPr>
          <w:rFonts w:asciiTheme="minorHAnsi" w:hAnsiTheme="minorHAnsi" w:cstheme="minorHAnsi"/>
          <w:bCs/>
          <w:i/>
          <w:iCs/>
          <w:sz w:val="22"/>
          <w:szCs w:val="22"/>
        </w:rPr>
        <w:t>i</w:t>
      </w:r>
      <w:r w:rsidRPr="007250D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które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mają </w:t>
      </w:r>
      <w:r w:rsidR="00A703D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 celu </w:t>
      </w:r>
      <w:r w:rsidRPr="007250D3">
        <w:rPr>
          <w:rFonts w:asciiTheme="minorHAnsi" w:hAnsiTheme="minorHAnsi" w:cstheme="minorHAnsi"/>
          <w:bCs/>
          <w:i/>
          <w:iCs/>
          <w:sz w:val="22"/>
          <w:szCs w:val="22"/>
        </w:rPr>
        <w:t>zapewni</w:t>
      </w:r>
      <w:r w:rsidR="00A703D4">
        <w:rPr>
          <w:rFonts w:asciiTheme="minorHAnsi" w:hAnsiTheme="minorHAnsi" w:cstheme="minorHAnsi"/>
          <w:bCs/>
          <w:i/>
          <w:iCs/>
          <w:sz w:val="22"/>
          <w:szCs w:val="22"/>
        </w:rPr>
        <w:t>enie</w:t>
      </w:r>
      <w:r w:rsidRPr="007250D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poczuci</w:t>
      </w:r>
      <w:r w:rsidR="00A703D4">
        <w:rPr>
          <w:rFonts w:asciiTheme="minorHAnsi" w:hAnsiTheme="minorHAnsi" w:cstheme="minorHAnsi"/>
          <w:bCs/>
          <w:i/>
          <w:iCs/>
          <w:sz w:val="22"/>
          <w:szCs w:val="22"/>
        </w:rPr>
        <w:t>a</w:t>
      </w:r>
      <w:r w:rsidRPr="007250D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bezpieczeństwa.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Teraz po latach uważam, że</w:t>
      </w:r>
      <w:r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 chorych </w:t>
      </w:r>
      <w:r w:rsidR="00A703D4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>na Alzheimera powinni jednak wyjeżdżać doświadczeni opiekunowie. To raczej ciężkie przypadki</w:t>
      </w:r>
      <w:r w:rsidR="00E54FD9"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>, więc</w:t>
      </w:r>
      <w:r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371582">
        <w:rPr>
          <w:rFonts w:asciiTheme="minorHAnsi" w:hAnsiTheme="minorHAnsi" w:cstheme="minorHAnsi"/>
          <w:bCs/>
          <w:i/>
          <w:iCs/>
          <w:sz w:val="22"/>
          <w:szCs w:val="22"/>
        </w:rPr>
        <w:t>praca</w:t>
      </w:r>
      <w:r w:rsidR="00E54FD9"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sił</w:t>
      </w:r>
      <w:r w:rsidR="00371582">
        <w:rPr>
          <w:rFonts w:asciiTheme="minorHAnsi" w:hAnsiTheme="minorHAnsi" w:cstheme="minorHAnsi"/>
          <w:bCs/>
          <w:i/>
          <w:iCs/>
          <w:sz w:val="22"/>
          <w:szCs w:val="22"/>
        </w:rPr>
        <w:t>ą</w:t>
      </w:r>
      <w:r w:rsidR="00E54FD9"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rzeczy</w:t>
      </w:r>
      <w:r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wiąże się z wieloma nieprzewidywalnymi zdarzeniami. Trzeba umieć poradzić sobie </w:t>
      </w:r>
      <w:r w:rsidR="00A703D4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>w różnych stanach pacjenta</w:t>
      </w:r>
      <w:r w:rsidR="0037158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trzeba czuwać w nocy. </w:t>
      </w:r>
      <w:r w:rsidR="00E54FD9"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>W takich sytuacjach s</w:t>
      </w:r>
      <w:r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>prawdzone firmy takie jak</w:t>
      </w:r>
      <w:r w:rsidR="00E54FD9"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np.</w:t>
      </w:r>
      <w:r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Bravecare wy</w:t>
      </w:r>
      <w:r w:rsidR="00E54FD9"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>syłają</w:t>
      </w:r>
      <w:r w:rsidR="00A703D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nie jedną a</w:t>
      </w:r>
      <w:r w:rsidR="00E54FD9"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>dwie opiekunki</w:t>
      </w:r>
      <w:r w:rsidR="00E54FD9"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 jednego seniora, zakładając, że będą</w:t>
      </w:r>
      <w:r w:rsidR="0037158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one</w:t>
      </w:r>
      <w:r w:rsidR="00E54FD9"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pracować na zmianę – jedna w nocy, druga w dzień. Niestety jest to konieczne, gdyż chorzy na Alzheimera są aktywni cały czas. </w:t>
      </w:r>
      <w:r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A703D4">
        <w:rPr>
          <w:rFonts w:asciiTheme="minorHAnsi" w:hAnsiTheme="minorHAnsi" w:cstheme="minorHAnsi"/>
          <w:bCs/>
          <w:i/>
          <w:iCs/>
          <w:sz w:val="22"/>
          <w:szCs w:val="22"/>
        </w:rPr>
        <w:t>Rzetelne f</w:t>
      </w:r>
      <w:r w:rsidR="00E54FD9"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>irmy zapewniają też</w:t>
      </w:r>
      <w:r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wsparci</w:t>
      </w:r>
      <w:r w:rsidR="00E54FD9"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psychologiczne</w:t>
      </w:r>
      <w:r w:rsidR="00E54FD9"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 proponują krótkie kontrakty, </w:t>
      </w:r>
      <w:r w:rsidR="00E54FD9">
        <w:rPr>
          <w:rFonts w:asciiTheme="minorHAnsi" w:hAnsiTheme="minorHAnsi" w:cstheme="minorHAnsi"/>
          <w:bCs/>
          <w:i/>
          <w:iCs/>
          <w:sz w:val="22"/>
          <w:szCs w:val="22"/>
        </w:rPr>
        <w:t>c</w:t>
      </w:r>
      <w:r w:rsidR="00E54FD9"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 bywa zachętą dla wielu opiekunów. </w:t>
      </w:r>
      <w:r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4448E3C6" w14:textId="38268DFE" w:rsidR="00D83C2E" w:rsidRDefault="00D83C2E" w:rsidP="00E33320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4EC06C2" w14:textId="638E1EC7" w:rsidR="00BD12AE" w:rsidRDefault="00E54FD9" w:rsidP="00E33320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Agata Strzałka jest przekonana, że </w:t>
      </w:r>
      <w:r w:rsidRPr="00A00295">
        <w:rPr>
          <w:rFonts w:asciiTheme="minorHAnsi" w:hAnsiTheme="minorHAnsi" w:cstheme="minorHAnsi"/>
          <w:bCs/>
          <w:sz w:val="22"/>
          <w:szCs w:val="22"/>
        </w:rPr>
        <w:t xml:space="preserve">opieka nad chorymi na Alzheimera nie może spoczywać na jednym czy dwóch członkach rodziny.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Chory </w:t>
      </w:r>
      <w:r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potrzebuje cały czas obecności osób trzecich. </w:t>
      </w:r>
      <w:r w:rsidR="00BD12AE">
        <w:rPr>
          <w:rFonts w:asciiTheme="minorHAnsi" w:hAnsiTheme="minorHAnsi" w:cstheme="minorHAnsi"/>
          <w:bCs/>
          <w:i/>
          <w:iCs/>
          <w:sz w:val="22"/>
          <w:szCs w:val="22"/>
        </w:rPr>
        <w:t>N</w:t>
      </w:r>
      <w:r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>ie jest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więc</w:t>
      </w:r>
      <w:r w:rsidRPr="00E54FD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możliwe,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by </w:t>
      </w:r>
      <w:r w:rsidR="00BD12A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jeden opiekun poradził sobie fizycznie i emocjonalnie z </w:t>
      </w:r>
      <w:r w:rsidR="0037158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takim </w:t>
      </w:r>
      <w:r w:rsidR="00BD12AE">
        <w:rPr>
          <w:rFonts w:asciiTheme="minorHAnsi" w:hAnsiTheme="minorHAnsi" w:cstheme="minorHAnsi"/>
          <w:bCs/>
          <w:i/>
          <w:iCs/>
          <w:sz w:val="22"/>
          <w:szCs w:val="22"/>
        </w:rPr>
        <w:t>ciężarem opieki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BD12A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A703D4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="00BD12A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Prędzej czy później grozi mu stan depresyjny </w:t>
      </w:r>
      <w:r w:rsidR="00A703D4">
        <w:rPr>
          <w:rFonts w:asciiTheme="minorHAnsi" w:hAnsiTheme="minorHAnsi" w:cstheme="minorHAnsi"/>
          <w:bCs/>
          <w:i/>
          <w:iCs/>
          <w:sz w:val="22"/>
          <w:szCs w:val="22"/>
        </w:rPr>
        <w:t>lub</w:t>
      </w:r>
      <w:r w:rsidR="00BD12A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tzw. zespół wypalenia opiekuna.</w:t>
      </w:r>
    </w:p>
    <w:p w14:paraId="0A2E8632" w14:textId="77777777" w:rsidR="00BD12AE" w:rsidRDefault="00BD12AE" w:rsidP="00E33320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A221DF1" w14:textId="61FE38B3" w:rsidR="00E54FD9" w:rsidRPr="00BD12AE" w:rsidRDefault="00371582" w:rsidP="00E3332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E54FD9" w:rsidRPr="00BD12AE">
        <w:rPr>
          <w:rFonts w:asciiTheme="minorHAnsi" w:hAnsiTheme="minorHAnsi" w:cstheme="minorHAnsi"/>
          <w:bCs/>
          <w:sz w:val="22"/>
          <w:szCs w:val="22"/>
        </w:rPr>
        <w:t>atrudnienie</w:t>
      </w:r>
      <w:r w:rsidR="00A703D4">
        <w:rPr>
          <w:rFonts w:asciiTheme="minorHAnsi" w:hAnsiTheme="minorHAnsi" w:cstheme="minorHAnsi"/>
          <w:bCs/>
          <w:sz w:val="22"/>
          <w:szCs w:val="22"/>
        </w:rPr>
        <w:t xml:space="preserve"> do opieki </w:t>
      </w:r>
      <w:r w:rsidR="00E54FD9" w:rsidRPr="00BD12AE">
        <w:rPr>
          <w:rFonts w:asciiTheme="minorHAnsi" w:hAnsiTheme="minorHAnsi" w:cstheme="minorHAnsi"/>
          <w:bCs/>
          <w:sz w:val="22"/>
          <w:szCs w:val="22"/>
        </w:rPr>
        <w:t>kogoś spoza rodziny</w:t>
      </w:r>
      <w:r w:rsidR="003B4537">
        <w:rPr>
          <w:rFonts w:asciiTheme="minorHAnsi" w:hAnsiTheme="minorHAnsi" w:cstheme="minorHAnsi"/>
          <w:bCs/>
          <w:sz w:val="22"/>
          <w:szCs w:val="22"/>
        </w:rPr>
        <w:t xml:space="preserve"> to sensowne wsparcie zarówno dla chorych jak i dla członków ich rodzin. To realne </w:t>
      </w:r>
      <w:r w:rsidR="00BD12AE" w:rsidRPr="00BD12AE">
        <w:rPr>
          <w:rFonts w:asciiTheme="minorHAnsi" w:hAnsiTheme="minorHAnsi" w:cstheme="minorHAnsi"/>
          <w:bCs/>
          <w:sz w:val="22"/>
          <w:szCs w:val="22"/>
        </w:rPr>
        <w:t>odciąż</w:t>
      </w:r>
      <w:r w:rsidR="003B4537">
        <w:rPr>
          <w:rFonts w:asciiTheme="minorHAnsi" w:hAnsiTheme="minorHAnsi" w:cstheme="minorHAnsi"/>
          <w:bCs/>
          <w:sz w:val="22"/>
          <w:szCs w:val="22"/>
        </w:rPr>
        <w:t>enie</w:t>
      </w:r>
      <w:r w:rsidR="00BD12AE" w:rsidRPr="00BD12AE">
        <w:rPr>
          <w:rFonts w:asciiTheme="minorHAnsi" w:hAnsiTheme="minorHAnsi" w:cstheme="minorHAnsi"/>
          <w:bCs/>
          <w:sz w:val="22"/>
          <w:szCs w:val="22"/>
        </w:rPr>
        <w:t xml:space="preserve"> bliskich</w:t>
      </w:r>
      <w:r w:rsidR="00A703D4">
        <w:rPr>
          <w:rFonts w:asciiTheme="minorHAnsi" w:hAnsiTheme="minorHAnsi" w:cstheme="minorHAnsi"/>
          <w:bCs/>
          <w:sz w:val="22"/>
          <w:szCs w:val="22"/>
        </w:rPr>
        <w:t xml:space="preserve"> pacjenta</w:t>
      </w:r>
      <w:r w:rsidR="003B4537">
        <w:rPr>
          <w:rFonts w:asciiTheme="minorHAnsi" w:hAnsiTheme="minorHAnsi" w:cstheme="minorHAnsi"/>
          <w:bCs/>
          <w:sz w:val="22"/>
          <w:szCs w:val="22"/>
        </w:rPr>
        <w:t xml:space="preserve">, a także wniesienie </w:t>
      </w:r>
      <w:r w:rsidR="00BD12AE" w:rsidRPr="00BD12AE">
        <w:rPr>
          <w:rFonts w:asciiTheme="minorHAnsi" w:hAnsiTheme="minorHAnsi" w:cstheme="minorHAnsi"/>
          <w:bCs/>
          <w:sz w:val="22"/>
          <w:szCs w:val="22"/>
        </w:rPr>
        <w:t>dystansu</w:t>
      </w:r>
      <w:r w:rsidR="003B4537">
        <w:rPr>
          <w:rFonts w:asciiTheme="minorHAnsi" w:hAnsiTheme="minorHAnsi" w:cstheme="minorHAnsi"/>
          <w:bCs/>
          <w:sz w:val="22"/>
          <w:szCs w:val="22"/>
        </w:rPr>
        <w:t xml:space="preserve"> i świeżego spojrzenia na wiele problemów, które</w:t>
      </w:r>
      <w:r w:rsidR="00A703D4">
        <w:rPr>
          <w:rFonts w:asciiTheme="minorHAnsi" w:hAnsiTheme="minorHAnsi" w:cstheme="minorHAnsi"/>
          <w:bCs/>
          <w:sz w:val="22"/>
          <w:szCs w:val="22"/>
        </w:rPr>
        <w:t>,</w:t>
      </w:r>
      <w:r w:rsidR="003B4537">
        <w:rPr>
          <w:rFonts w:asciiTheme="minorHAnsi" w:hAnsiTheme="minorHAnsi" w:cstheme="minorHAnsi"/>
          <w:bCs/>
          <w:sz w:val="22"/>
          <w:szCs w:val="22"/>
        </w:rPr>
        <w:t xml:space="preserve"> przy dużym emocjonalnym zaangażowaniu</w:t>
      </w:r>
      <w:r w:rsidR="00A703D4">
        <w:rPr>
          <w:rFonts w:asciiTheme="minorHAnsi" w:hAnsiTheme="minorHAnsi" w:cstheme="minorHAnsi"/>
          <w:bCs/>
          <w:sz w:val="22"/>
          <w:szCs w:val="22"/>
        </w:rPr>
        <w:t>,</w:t>
      </w:r>
      <w:r w:rsidR="003B4537">
        <w:rPr>
          <w:rFonts w:asciiTheme="minorHAnsi" w:hAnsiTheme="minorHAnsi" w:cstheme="minorHAnsi"/>
          <w:bCs/>
          <w:sz w:val="22"/>
          <w:szCs w:val="22"/>
        </w:rPr>
        <w:t xml:space="preserve"> mogą przerastać najbliższych chorego.</w:t>
      </w:r>
      <w:r w:rsidR="00BD12AE" w:rsidRPr="00BD12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4537">
        <w:rPr>
          <w:rFonts w:asciiTheme="minorHAnsi" w:hAnsiTheme="minorHAnsi" w:cstheme="minorHAnsi"/>
          <w:bCs/>
          <w:sz w:val="22"/>
          <w:szCs w:val="22"/>
        </w:rPr>
        <w:t>Osoba z doświadczeniem znajdzie rozwiązania nawet z najbardziej patowych sytuacji, a to z kolei</w:t>
      </w:r>
      <w:r w:rsidR="00E54FD9" w:rsidRPr="00BD12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4537">
        <w:rPr>
          <w:rFonts w:asciiTheme="minorHAnsi" w:hAnsiTheme="minorHAnsi" w:cstheme="minorHAnsi"/>
          <w:bCs/>
          <w:sz w:val="22"/>
          <w:szCs w:val="22"/>
        </w:rPr>
        <w:t>przyniesie ulgę wszystkim, którzy zmagają się z chorobą Alzheimera.</w:t>
      </w:r>
    </w:p>
    <w:p w14:paraId="690EB0CE" w14:textId="7A29EE10" w:rsidR="00AA7E30" w:rsidRPr="00BD12AE" w:rsidRDefault="00E33320" w:rsidP="000202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02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9A4C2DF" w14:textId="00D4A561" w:rsidR="00AA7E30" w:rsidRPr="00A00295" w:rsidRDefault="00AA7E30" w:rsidP="0002023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3D7E32" w14:textId="77777777" w:rsidR="00EB604A" w:rsidRPr="00A00295" w:rsidRDefault="00EB604A" w:rsidP="00EB604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0C04936" w14:textId="4BC57ACD" w:rsidR="00EB604A" w:rsidRPr="00A00295" w:rsidRDefault="00EB604A" w:rsidP="000202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7572" w14:textId="0246488C" w:rsidR="007C416B" w:rsidRPr="00A00295" w:rsidRDefault="007C416B" w:rsidP="0014255A">
      <w:pPr>
        <w:pStyle w:val="NormalnyWeb"/>
        <w:pBdr>
          <w:bottom w:val="single" w:sz="6" w:space="1" w:color="auto"/>
        </w:pBdr>
        <w:spacing w:before="0" w:beforeAutospacing="0" w:after="21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D0E4A45" w14:textId="70D2236F" w:rsidR="00AC2FF1" w:rsidRPr="00A703D4" w:rsidRDefault="005F3D67" w:rsidP="0014255A">
      <w:pPr>
        <w:pStyle w:val="NormalnyWeb"/>
        <w:spacing w:before="0" w:beforeAutospacing="0" w:after="210" w:afterAutospacing="0"/>
        <w:jc w:val="both"/>
        <w:rPr>
          <w:rStyle w:val="Hipercze"/>
          <w:rFonts w:asciiTheme="minorHAnsi" w:hAnsiTheme="minorHAnsi" w:cstheme="minorHAnsi"/>
          <w:color w:val="000000" w:themeColor="text1"/>
          <w:sz w:val="18"/>
          <w:szCs w:val="18"/>
          <w:u w:val="none"/>
        </w:rPr>
      </w:pPr>
      <w:r w:rsidRPr="00A703D4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Bravecare </w:t>
      </w:r>
      <w:r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to </w:t>
      </w:r>
      <w:r w:rsidR="00B204D6"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międzynarodowa </w:t>
      </w:r>
      <w:r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firma zajmująca się profesjonalną opieką nad osobami niesamodzielnymi, chorymi, starszymi i niepełnosprawnymi, oferująca usługi na najwyższym poziomie. </w:t>
      </w:r>
      <w:r w:rsidR="00B204D6"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Pośredniczy w znalezieniu </w:t>
      </w:r>
      <w:r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>w pełni legaln</w:t>
      </w:r>
      <w:r w:rsidR="00B204D6"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>ej</w:t>
      </w:r>
      <w:r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AC2FF1"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="00B204D6"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>i</w:t>
      </w:r>
      <w:r w:rsidR="00AC2FF1"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B204D6"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bezpiecznej </w:t>
      </w:r>
      <w:r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>prac</w:t>
      </w:r>
      <w:r w:rsidR="00B204D6"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y </w:t>
      </w:r>
      <w:r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>za granicą</w:t>
      </w:r>
      <w:r w:rsidR="00B204D6"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>, starannie dobierając kompetentnych pracowników do zleceń</w:t>
      </w:r>
      <w:r w:rsidR="0069647A"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r w:rsidR="00B204D6"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>zapewniając językowe, psychologiczne i prawne wsparcie koordynatorów</w:t>
      </w:r>
      <w:r w:rsidR="0069647A"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a także </w:t>
      </w:r>
      <w:r w:rsidR="00B204D6"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>oferując wynagrodzenie odpowiadające kwalifikacjom.</w:t>
      </w:r>
      <w:r w:rsidR="0014255A"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A703D4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="006D5FCA"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Więcej informacji: </w:t>
      </w:r>
      <w:hyperlink r:id="rId8" w:history="1">
        <w:r w:rsidR="006D5FCA" w:rsidRPr="00A703D4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www.bravecare.pl</w:t>
        </w:r>
      </w:hyperlink>
    </w:p>
    <w:sectPr w:rsidR="00AC2FF1" w:rsidRPr="00A703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D0EC" w14:textId="77777777" w:rsidR="00DB5F8E" w:rsidRDefault="00DB5F8E" w:rsidP="00E30D87">
      <w:r>
        <w:separator/>
      </w:r>
    </w:p>
  </w:endnote>
  <w:endnote w:type="continuationSeparator" w:id="0">
    <w:p w14:paraId="79F17301" w14:textId="77777777" w:rsidR="00DB5F8E" w:rsidRDefault="00DB5F8E" w:rsidP="00E3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D570" w14:textId="06CBBB0E" w:rsidR="00A821EA" w:rsidRPr="00A703D4" w:rsidRDefault="00A821EA" w:rsidP="00A821EA">
    <w:pPr>
      <w:jc w:val="center"/>
      <w:rPr>
        <w:rFonts w:asciiTheme="minorHAnsi" w:hAnsiTheme="minorHAnsi" w:cstheme="minorHAnsi"/>
        <w:color w:val="000000" w:themeColor="text1"/>
        <w:sz w:val="18"/>
        <w:szCs w:val="18"/>
      </w:rPr>
    </w:pPr>
    <w:r w:rsidRPr="00A703D4">
      <w:rPr>
        <w:rFonts w:asciiTheme="minorHAnsi" w:hAnsiTheme="minorHAnsi" w:cstheme="minorHAnsi"/>
        <w:color w:val="000000" w:themeColor="text1"/>
        <w:sz w:val="18"/>
        <w:szCs w:val="18"/>
      </w:rPr>
      <w:t xml:space="preserve">Kontakt dla mediów: Karina </w:t>
    </w:r>
    <w:proofErr w:type="spellStart"/>
    <w:r w:rsidRPr="00A703D4">
      <w:rPr>
        <w:rFonts w:asciiTheme="minorHAnsi" w:hAnsiTheme="minorHAnsi" w:cstheme="minorHAnsi"/>
        <w:color w:val="000000" w:themeColor="text1"/>
        <w:sz w:val="18"/>
        <w:szCs w:val="18"/>
      </w:rPr>
      <w:t>Grygielska</w:t>
    </w:r>
    <w:proofErr w:type="spellEnd"/>
    <w:r w:rsidRPr="00A703D4">
      <w:rPr>
        <w:rFonts w:asciiTheme="minorHAnsi" w:hAnsiTheme="minorHAnsi" w:cstheme="minorHAnsi"/>
        <w:color w:val="000000" w:themeColor="text1"/>
        <w:sz w:val="18"/>
        <w:szCs w:val="18"/>
      </w:rPr>
      <w:t xml:space="preserve">, Agencja Face </w:t>
    </w:r>
    <w:proofErr w:type="spellStart"/>
    <w:r w:rsidRPr="00A703D4">
      <w:rPr>
        <w:rFonts w:asciiTheme="minorHAnsi" w:hAnsiTheme="minorHAnsi" w:cstheme="minorHAnsi"/>
        <w:color w:val="000000" w:themeColor="text1"/>
        <w:sz w:val="18"/>
        <w:szCs w:val="18"/>
      </w:rPr>
      <w:t>it</w:t>
    </w:r>
    <w:proofErr w:type="spellEnd"/>
    <w:r w:rsidRPr="00A703D4">
      <w:rPr>
        <w:rFonts w:asciiTheme="minorHAnsi" w:hAnsiTheme="minorHAnsi" w:cstheme="minorHAnsi"/>
        <w:color w:val="000000" w:themeColor="text1"/>
        <w:sz w:val="18"/>
        <w:szCs w:val="18"/>
      </w:rPr>
      <w:t xml:space="preserve"> – </w:t>
    </w:r>
    <w:hyperlink r:id="rId1" w:history="1">
      <w:r w:rsidRPr="00A703D4">
        <w:rPr>
          <w:rStyle w:val="Hipercze"/>
          <w:rFonts w:asciiTheme="minorHAnsi" w:hAnsiTheme="minorHAnsi" w:cstheme="minorHAnsi"/>
          <w:color w:val="000000" w:themeColor="text1"/>
          <w:sz w:val="18"/>
          <w:szCs w:val="18"/>
        </w:rPr>
        <w:t>k.grygielska@agencjafaceit.pl</w:t>
      </w:r>
    </w:hyperlink>
    <w:r w:rsidRPr="00A703D4">
      <w:rPr>
        <w:rFonts w:asciiTheme="minorHAnsi" w:hAnsiTheme="minorHAnsi" w:cstheme="minorHAnsi"/>
        <w:color w:val="000000" w:themeColor="text1"/>
        <w:sz w:val="18"/>
        <w:szCs w:val="18"/>
      </w:rPr>
      <w:t>; 601 369 597</w:t>
    </w:r>
  </w:p>
  <w:p w14:paraId="612EC616" w14:textId="77777777" w:rsidR="00A821EA" w:rsidRDefault="00A82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7A38" w14:textId="77777777" w:rsidR="00DB5F8E" w:rsidRDefault="00DB5F8E" w:rsidP="00E30D87">
      <w:r>
        <w:separator/>
      </w:r>
    </w:p>
  </w:footnote>
  <w:footnote w:type="continuationSeparator" w:id="0">
    <w:p w14:paraId="6344DBC4" w14:textId="77777777" w:rsidR="00DB5F8E" w:rsidRDefault="00DB5F8E" w:rsidP="00E3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B4AE" w14:textId="47DC35F4" w:rsidR="00E30D87" w:rsidRDefault="00E30D87" w:rsidP="00E30D87">
    <w:pPr>
      <w:pStyle w:val="Nagwek"/>
      <w:jc w:val="center"/>
    </w:pPr>
    <w:r w:rsidRPr="00E30D87">
      <w:rPr>
        <w:noProof/>
      </w:rPr>
      <w:drawing>
        <wp:inline distT="0" distB="0" distL="0" distR="0" wp14:anchorId="660EA4CF" wp14:editId="5AD59654">
          <wp:extent cx="1511300" cy="1231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3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1BFC"/>
    <w:multiLevelType w:val="multilevel"/>
    <w:tmpl w:val="868C2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440FC"/>
    <w:multiLevelType w:val="multilevel"/>
    <w:tmpl w:val="71DC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F67DD"/>
    <w:multiLevelType w:val="multilevel"/>
    <w:tmpl w:val="868C2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24CE4"/>
    <w:multiLevelType w:val="hybridMultilevel"/>
    <w:tmpl w:val="361AD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15654"/>
    <w:multiLevelType w:val="multilevel"/>
    <w:tmpl w:val="868C2F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8776A7"/>
    <w:multiLevelType w:val="multilevel"/>
    <w:tmpl w:val="868C2F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D0E94"/>
    <w:multiLevelType w:val="multilevel"/>
    <w:tmpl w:val="868C2F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E3D9A"/>
    <w:multiLevelType w:val="hybridMultilevel"/>
    <w:tmpl w:val="EDCA2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C41F5"/>
    <w:multiLevelType w:val="multilevel"/>
    <w:tmpl w:val="221A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984312"/>
    <w:multiLevelType w:val="multilevel"/>
    <w:tmpl w:val="868C2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771637"/>
    <w:multiLevelType w:val="hybridMultilevel"/>
    <w:tmpl w:val="A6E06F10"/>
    <w:lvl w:ilvl="0" w:tplc="BB122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A65C6"/>
    <w:multiLevelType w:val="multilevel"/>
    <w:tmpl w:val="868C2F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6613B"/>
    <w:multiLevelType w:val="multilevel"/>
    <w:tmpl w:val="C0A8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755FED"/>
    <w:multiLevelType w:val="multilevel"/>
    <w:tmpl w:val="92EC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481C54"/>
    <w:multiLevelType w:val="hybridMultilevel"/>
    <w:tmpl w:val="CC2A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B2653"/>
    <w:multiLevelType w:val="multilevel"/>
    <w:tmpl w:val="868C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E22BE1"/>
    <w:multiLevelType w:val="hybridMultilevel"/>
    <w:tmpl w:val="2A020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56B05"/>
    <w:multiLevelType w:val="multilevel"/>
    <w:tmpl w:val="868C2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A53807"/>
    <w:multiLevelType w:val="hybridMultilevel"/>
    <w:tmpl w:val="3B048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A417C"/>
    <w:multiLevelType w:val="multilevel"/>
    <w:tmpl w:val="868C2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6681912">
    <w:abstractNumId w:val="13"/>
  </w:num>
  <w:num w:numId="2" w16cid:durableId="261114005">
    <w:abstractNumId w:val="1"/>
  </w:num>
  <w:num w:numId="3" w16cid:durableId="1203707580">
    <w:abstractNumId w:val="7"/>
  </w:num>
  <w:num w:numId="4" w16cid:durableId="156313067">
    <w:abstractNumId w:val="10"/>
  </w:num>
  <w:num w:numId="5" w16cid:durableId="2091345466">
    <w:abstractNumId w:val="18"/>
  </w:num>
  <w:num w:numId="6" w16cid:durableId="1793817567">
    <w:abstractNumId w:val="14"/>
  </w:num>
  <w:num w:numId="7" w16cid:durableId="490878438">
    <w:abstractNumId w:val="3"/>
  </w:num>
  <w:num w:numId="8" w16cid:durableId="1311905816">
    <w:abstractNumId w:val="15"/>
  </w:num>
  <w:num w:numId="9" w16cid:durableId="35853895">
    <w:abstractNumId w:val="19"/>
  </w:num>
  <w:num w:numId="10" w16cid:durableId="1712924934">
    <w:abstractNumId w:val="9"/>
  </w:num>
  <w:num w:numId="11" w16cid:durableId="160782132">
    <w:abstractNumId w:val="12"/>
  </w:num>
  <w:num w:numId="12" w16cid:durableId="678309832">
    <w:abstractNumId w:val="11"/>
  </w:num>
  <w:num w:numId="13" w16cid:durableId="1145974204">
    <w:abstractNumId w:val="2"/>
  </w:num>
  <w:num w:numId="14" w16cid:durableId="807212836">
    <w:abstractNumId w:val="8"/>
  </w:num>
  <w:num w:numId="15" w16cid:durableId="1964001833">
    <w:abstractNumId w:val="0"/>
  </w:num>
  <w:num w:numId="16" w16cid:durableId="1037504455">
    <w:abstractNumId w:val="5"/>
  </w:num>
  <w:num w:numId="17" w16cid:durableId="1872179343">
    <w:abstractNumId w:val="17"/>
  </w:num>
  <w:num w:numId="18" w16cid:durableId="712081021">
    <w:abstractNumId w:val="4"/>
  </w:num>
  <w:num w:numId="19" w16cid:durableId="1715108099">
    <w:abstractNumId w:val="6"/>
  </w:num>
  <w:num w:numId="20" w16cid:durableId="15474487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B4"/>
    <w:rsid w:val="00000C44"/>
    <w:rsid w:val="00000E56"/>
    <w:rsid w:val="00003578"/>
    <w:rsid w:val="0001228A"/>
    <w:rsid w:val="0002023C"/>
    <w:rsid w:val="000260D0"/>
    <w:rsid w:val="0003375E"/>
    <w:rsid w:val="00040FB9"/>
    <w:rsid w:val="000440AF"/>
    <w:rsid w:val="00073A98"/>
    <w:rsid w:val="00085CDB"/>
    <w:rsid w:val="000B44E3"/>
    <w:rsid w:val="000B5565"/>
    <w:rsid w:val="000B7C69"/>
    <w:rsid w:val="000E688A"/>
    <w:rsid w:val="001209D1"/>
    <w:rsid w:val="0013379C"/>
    <w:rsid w:val="0014255A"/>
    <w:rsid w:val="0017010C"/>
    <w:rsid w:val="00194B9B"/>
    <w:rsid w:val="001B58B9"/>
    <w:rsid w:val="001D5575"/>
    <w:rsid w:val="001E2AEF"/>
    <w:rsid w:val="001F4465"/>
    <w:rsid w:val="00230D62"/>
    <w:rsid w:val="002405EB"/>
    <w:rsid w:val="00272481"/>
    <w:rsid w:val="00296829"/>
    <w:rsid w:val="002A349A"/>
    <w:rsid w:val="002A72AD"/>
    <w:rsid w:val="002B14FD"/>
    <w:rsid w:val="002C7FBE"/>
    <w:rsid w:val="002D3BE4"/>
    <w:rsid w:val="002D5A0F"/>
    <w:rsid w:val="002E195A"/>
    <w:rsid w:val="002E32CF"/>
    <w:rsid w:val="002E6A8E"/>
    <w:rsid w:val="003010C4"/>
    <w:rsid w:val="00320159"/>
    <w:rsid w:val="00366C49"/>
    <w:rsid w:val="00371582"/>
    <w:rsid w:val="00375B1F"/>
    <w:rsid w:val="003A3CC6"/>
    <w:rsid w:val="003B3476"/>
    <w:rsid w:val="003B4537"/>
    <w:rsid w:val="003C7FB3"/>
    <w:rsid w:val="003D3538"/>
    <w:rsid w:val="003F73CA"/>
    <w:rsid w:val="00400587"/>
    <w:rsid w:val="00404C6C"/>
    <w:rsid w:val="0041580C"/>
    <w:rsid w:val="00441E96"/>
    <w:rsid w:val="004529A9"/>
    <w:rsid w:val="004A03B5"/>
    <w:rsid w:val="004A1E59"/>
    <w:rsid w:val="004C669A"/>
    <w:rsid w:val="004C7172"/>
    <w:rsid w:val="004D5B98"/>
    <w:rsid w:val="004E4289"/>
    <w:rsid w:val="004E4589"/>
    <w:rsid w:val="00515B30"/>
    <w:rsid w:val="00516B8B"/>
    <w:rsid w:val="0054135C"/>
    <w:rsid w:val="00543D71"/>
    <w:rsid w:val="0056156C"/>
    <w:rsid w:val="00563708"/>
    <w:rsid w:val="00566E0B"/>
    <w:rsid w:val="00567C54"/>
    <w:rsid w:val="00572E68"/>
    <w:rsid w:val="00585AC2"/>
    <w:rsid w:val="00592FFD"/>
    <w:rsid w:val="005A2F69"/>
    <w:rsid w:val="005A7F3C"/>
    <w:rsid w:val="005B6570"/>
    <w:rsid w:val="005D381C"/>
    <w:rsid w:val="005E092E"/>
    <w:rsid w:val="005E4460"/>
    <w:rsid w:val="005F3D67"/>
    <w:rsid w:val="005F6381"/>
    <w:rsid w:val="0061253E"/>
    <w:rsid w:val="00624E9A"/>
    <w:rsid w:val="0063268D"/>
    <w:rsid w:val="00632779"/>
    <w:rsid w:val="00650A0F"/>
    <w:rsid w:val="00672B43"/>
    <w:rsid w:val="00677718"/>
    <w:rsid w:val="0068487E"/>
    <w:rsid w:val="00690EC7"/>
    <w:rsid w:val="0069647A"/>
    <w:rsid w:val="006B4E53"/>
    <w:rsid w:val="006D18CA"/>
    <w:rsid w:val="006D5FCA"/>
    <w:rsid w:val="006E23AD"/>
    <w:rsid w:val="006F1991"/>
    <w:rsid w:val="007026B0"/>
    <w:rsid w:val="007054DF"/>
    <w:rsid w:val="00717F38"/>
    <w:rsid w:val="00721F85"/>
    <w:rsid w:val="007250D3"/>
    <w:rsid w:val="007945AD"/>
    <w:rsid w:val="007C416B"/>
    <w:rsid w:val="007C689F"/>
    <w:rsid w:val="007D7FAD"/>
    <w:rsid w:val="007E40F7"/>
    <w:rsid w:val="007F50BB"/>
    <w:rsid w:val="007F6B69"/>
    <w:rsid w:val="00806494"/>
    <w:rsid w:val="00807DD9"/>
    <w:rsid w:val="008117D4"/>
    <w:rsid w:val="0081348F"/>
    <w:rsid w:val="00820941"/>
    <w:rsid w:val="00825BE7"/>
    <w:rsid w:val="00864406"/>
    <w:rsid w:val="0087783B"/>
    <w:rsid w:val="00887632"/>
    <w:rsid w:val="0088783B"/>
    <w:rsid w:val="00891229"/>
    <w:rsid w:val="008A1041"/>
    <w:rsid w:val="008B2383"/>
    <w:rsid w:val="008C0566"/>
    <w:rsid w:val="008C13FF"/>
    <w:rsid w:val="008C2544"/>
    <w:rsid w:val="008E08B9"/>
    <w:rsid w:val="008E61D2"/>
    <w:rsid w:val="008F4FBE"/>
    <w:rsid w:val="00913ADE"/>
    <w:rsid w:val="00922B06"/>
    <w:rsid w:val="00930D74"/>
    <w:rsid w:val="00942F34"/>
    <w:rsid w:val="00943441"/>
    <w:rsid w:val="00964471"/>
    <w:rsid w:val="009644B0"/>
    <w:rsid w:val="009803A3"/>
    <w:rsid w:val="00984D0E"/>
    <w:rsid w:val="0099438B"/>
    <w:rsid w:val="00997F22"/>
    <w:rsid w:val="009A00FB"/>
    <w:rsid w:val="009D4CCA"/>
    <w:rsid w:val="009F1E72"/>
    <w:rsid w:val="009F3640"/>
    <w:rsid w:val="00A00295"/>
    <w:rsid w:val="00A07E35"/>
    <w:rsid w:val="00A117CF"/>
    <w:rsid w:val="00A33943"/>
    <w:rsid w:val="00A67290"/>
    <w:rsid w:val="00A703D4"/>
    <w:rsid w:val="00A76814"/>
    <w:rsid w:val="00A821EA"/>
    <w:rsid w:val="00A93621"/>
    <w:rsid w:val="00A955C7"/>
    <w:rsid w:val="00AA1785"/>
    <w:rsid w:val="00AA5639"/>
    <w:rsid w:val="00AA5ECB"/>
    <w:rsid w:val="00AA7E30"/>
    <w:rsid w:val="00AC2FF1"/>
    <w:rsid w:val="00AD0AAE"/>
    <w:rsid w:val="00AD2EA3"/>
    <w:rsid w:val="00AD46DD"/>
    <w:rsid w:val="00AF5D59"/>
    <w:rsid w:val="00AF6A0C"/>
    <w:rsid w:val="00B10795"/>
    <w:rsid w:val="00B1087C"/>
    <w:rsid w:val="00B10EC2"/>
    <w:rsid w:val="00B204D6"/>
    <w:rsid w:val="00B21652"/>
    <w:rsid w:val="00B6306A"/>
    <w:rsid w:val="00BA2DE2"/>
    <w:rsid w:val="00BA4123"/>
    <w:rsid w:val="00BA4376"/>
    <w:rsid w:val="00BA65CE"/>
    <w:rsid w:val="00BB5135"/>
    <w:rsid w:val="00BB572D"/>
    <w:rsid w:val="00BC0254"/>
    <w:rsid w:val="00BC142B"/>
    <w:rsid w:val="00BC23F8"/>
    <w:rsid w:val="00BD12AE"/>
    <w:rsid w:val="00BE375C"/>
    <w:rsid w:val="00BE529C"/>
    <w:rsid w:val="00BF1E25"/>
    <w:rsid w:val="00BF750D"/>
    <w:rsid w:val="00C03FE2"/>
    <w:rsid w:val="00C15227"/>
    <w:rsid w:val="00C2534A"/>
    <w:rsid w:val="00C43409"/>
    <w:rsid w:val="00C5726F"/>
    <w:rsid w:val="00C60C9D"/>
    <w:rsid w:val="00C64D16"/>
    <w:rsid w:val="00C93509"/>
    <w:rsid w:val="00CA1F88"/>
    <w:rsid w:val="00CB1D68"/>
    <w:rsid w:val="00CC1734"/>
    <w:rsid w:val="00CC3159"/>
    <w:rsid w:val="00CC4250"/>
    <w:rsid w:val="00CC6117"/>
    <w:rsid w:val="00CE291D"/>
    <w:rsid w:val="00D00DAA"/>
    <w:rsid w:val="00D02277"/>
    <w:rsid w:val="00D041F2"/>
    <w:rsid w:val="00D0729A"/>
    <w:rsid w:val="00D23462"/>
    <w:rsid w:val="00D2553D"/>
    <w:rsid w:val="00D807C4"/>
    <w:rsid w:val="00D83C2E"/>
    <w:rsid w:val="00D85DC3"/>
    <w:rsid w:val="00D90070"/>
    <w:rsid w:val="00DA65EE"/>
    <w:rsid w:val="00DA6D26"/>
    <w:rsid w:val="00DB5F8E"/>
    <w:rsid w:val="00DB7B83"/>
    <w:rsid w:val="00DC73A9"/>
    <w:rsid w:val="00DD190D"/>
    <w:rsid w:val="00DD7D09"/>
    <w:rsid w:val="00DE1217"/>
    <w:rsid w:val="00DF0C98"/>
    <w:rsid w:val="00E03718"/>
    <w:rsid w:val="00E044B4"/>
    <w:rsid w:val="00E30D87"/>
    <w:rsid w:val="00E30FBB"/>
    <w:rsid w:val="00E3144D"/>
    <w:rsid w:val="00E33320"/>
    <w:rsid w:val="00E54FD9"/>
    <w:rsid w:val="00E74EBE"/>
    <w:rsid w:val="00EA0D91"/>
    <w:rsid w:val="00EA79C2"/>
    <w:rsid w:val="00EB3630"/>
    <w:rsid w:val="00EB604A"/>
    <w:rsid w:val="00EC70B6"/>
    <w:rsid w:val="00ED3BBC"/>
    <w:rsid w:val="00EE5273"/>
    <w:rsid w:val="00F0246D"/>
    <w:rsid w:val="00F251B4"/>
    <w:rsid w:val="00F317E6"/>
    <w:rsid w:val="00F32550"/>
    <w:rsid w:val="00F34173"/>
    <w:rsid w:val="00F34E17"/>
    <w:rsid w:val="00F43D70"/>
    <w:rsid w:val="00F45F03"/>
    <w:rsid w:val="00F52181"/>
    <w:rsid w:val="00F637C1"/>
    <w:rsid w:val="00F74FEE"/>
    <w:rsid w:val="00FB2946"/>
    <w:rsid w:val="00FD1F73"/>
    <w:rsid w:val="00FD56B2"/>
    <w:rsid w:val="00FF53BE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81A7"/>
  <w15:chartTrackingRefBased/>
  <w15:docId w15:val="{3F40BAB7-69D0-9E44-95E9-73F4901A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23C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935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44B4"/>
    <w:rPr>
      <w:b/>
      <w:bCs/>
    </w:rPr>
  </w:style>
  <w:style w:type="paragraph" w:styleId="NormalnyWeb">
    <w:name w:val="Normal (Web)"/>
    <w:basedOn w:val="Normalny"/>
    <w:uiPriority w:val="99"/>
    <w:unhideWhenUsed/>
    <w:rsid w:val="00003578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C93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93509"/>
  </w:style>
  <w:style w:type="character" w:styleId="Uwydatnienie">
    <w:name w:val="Emphasis"/>
    <w:basedOn w:val="Domylnaczcionkaakapitu"/>
    <w:uiPriority w:val="20"/>
    <w:qFormat/>
    <w:rsid w:val="00C9350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935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13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D5FC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30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87"/>
  </w:style>
  <w:style w:type="paragraph" w:styleId="Stopka">
    <w:name w:val="footer"/>
    <w:basedOn w:val="Normalny"/>
    <w:link w:val="StopkaZnak"/>
    <w:uiPriority w:val="99"/>
    <w:unhideWhenUsed/>
    <w:rsid w:val="00E30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87"/>
  </w:style>
  <w:style w:type="character" w:styleId="Odwoaniedokomentarza">
    <w:name w:val="annotation reference"/>
    <w:basedOn w:val="Domylnaczcionkaakapitu"/>
    <w:uiPriority w:val="99"/>
    <w:semiHidden/>
    <w:unhideWhenUsed/>
    <w:rsid w:val="00EB3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36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36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630"/>
    <w:rPr>
      <w:b/>
      <w:bCs/>
      <w:sz w:val="20"/>
      <w:szCs w:val="20"/>
    </w:rPr>
  </w:style>
  <w:style w:type="paragraph" w:customStyle="1" w:styleId="default-style">
    <w:name w:val="default-style"/>
    <w:basedOn w:val="Normalny"/>
    <w:rsid w:val="00A117C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6156C"/>
    <w:pPr>
      <w:ind w:left="720"/>
      <w:contextualSpacing/>
    </w:pPr>
  </w:style>
  <w:style w:type="paragraph" w:styleId="Poprawka">
    <w:name w:val="Revision"/>
    <w:hidden/>
    <w:uiPriority w:val="99"/>
    <w:semiHidden/>
    <w:rsid w:val="00BB5135"/>
  </w:style>
  <w:style w:type="paragraph" w:customStyle="1" w:styleId="site-meta">
    <w:name w:val="site-meta"/>
    <w:basedOn w:val="Normalny"/>
    <w:rsid w:val="000202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1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438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2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vecar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grygielska@agencjafacei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C43E-AADD-403C-A56F-BE14D896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Grygielski</dc:creator>
  <cp:keywords/>
  <dc:description/>
  <cp:lastModifiedBy>Marcin Grygielski</cp:lastModifiedBy>
  <cp:revision>2</cp:revision>
  <cp:lastPrinted>2022-09-26T18:40:00Z</cp:lastPrinted>
  <dcterms:created xsi:type="dcterms:W3CDTF">2022-09-27T11:32:00Z</dcterms:created>
  <dcterms:modified xsi:type="dcterms:W3CDTF">2022-09-27T11:32:00Z</dcterms:modified>
</cp:coreProperties>
</file>